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EF5B8" w14:textId="77777777" w:rsidR="00582C7B" w:rsidRPr="00E2551B" w:rsidRDefault="00582C7B" w:rsidP="00582C7B">
      <w:pPr>
        <w:rPr>
          <w:rFonts w:ascii="Times New Roman" w:hAnsi="Times New Roman" w:cs="Times New Roman"/>
          <w:b/>
          <w:sz w:val="24"/>
          <w:szCs w:val="24"/>
        </w:rPr>
      </w:pPr>
    </w:p>
    <w:p w14:paraId="208441CB" w14:textId="397678DB" w:rsidR="00582C7B" w:rsidRPr="00E2551B" w:rsidRDefault="00582C7B" w:rsidP="00582C7B">
      <w:pPr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b/>
          <w:sz w:val="24"/>
          <w:szCs w:val="24"/>
        </w:rPr>
        <w:t>PMSP.ZP.2.2025</w:t>
      </w:r>
      <w:r w:rsidRPr="00E2551B">
        <w:rPr>
          <w:rFonts w:ascii="Times New Roman" w:hAnsi="Times New Roman" w:cs="Times New Roman"/>
          <w:b/>
          <w:sz w:val="24"/>
          <w:szCs w:val="24"/>
        </w:rPr>
        <w:tab/>
      </w:r>
      <w:r w:rsidRPr="00E2551B">
        <w:rPr>
          <w:rFonts w:ascii="Times New Roman" w:hAnsi="Times New Roman" w:cs="Times New Roman"/>
          <w:b/>
          <w:sz w:val="24"/>
          <w:szCs w:val="24"/>
        </w:rPr>
        <w:tab/>
      </w:r>
      <w:r w:rsidRPr="00E2551B">
        <w:rPr>
          <w:rFonts w:ascii="Times New Roman" w:hAnsi="Times New Roman" w:cs="Times New Roman"/>
          <w:b/>
          <w:sz w:val="24"/>
          <w:szCs w:val="24"/>
        </w:rPr>
        <w:tab/>
      </w:r>
      <w:r w:rsidRPr="00E2551B">
        <w:rPr>
          <w:rFonts w:ascii="Times New Roman" w:hAnsi="Times New Roman" w:cs="Times New Roman"/>
          <w:b/>
          <w:sz w:val="24"/>
          <w:szCs w:val="24"/>
        </w:rPr>
        <w:tab/>
      </w:r>
      <w:r w:rsidRPr="00E2551B">
        <w:rPr>
          <w:rFonts w:ascii="Times New Roman" w:hAnsi="Times New Roman" w:cs="Times New Roman"/>
          <w:b/>
          <w:sz w:val="24"/>
          <w:szCs w:val="24"/>
        </w:rPr>
        <w:tab/>
      </w:r>
      <w:r w:rsidRPr="00E2551B">
        <w:rPr>
          <w:rFonts w:ascii="Times New Roman" w:hAnsi="Times New Roman" w:cs="Times New Roman"/>
          <w:b/>
          <w:sz w:val="24"/>
          <w:szCs w:val="24"/>
        </w:rPr>
        <w:tab/>
      </w:r>
      <w:r w:rsidRPr="00E2551B">
        <w:rPr>
          <w:rFonts w:ascii="Times New Roman" w:hAnsi="Times New Roman" w:cs="Times New Roman"/>
          <w:b/>
          <w:sz w:val="24"/>
          <w:szCs w:val="24"/>
        </w:rPr>
        <w:tab/>
      </w:r>
      <w:r w:rsidRPr="00E2551B">
        <w:rPr>
          <w:rFonts w:ascii="Times New Roman" w:hAnsi="Times New Roman" w:cs="Times New Roman"/>
          <w:b/>
          <w:sz w:val="24"/>
          <w:szCs w:val="24"/>
        </w:rPr>
        <w:tab/>
      </w:r>
      <w:r w:rsidRPr="00E2551B">
        <w:rPr>
          <w:rFonts w:ascii="Times New Roman" w:hAnsi="Times New Roman" w:cs="Times New Roman"/>
          <w:sz w:val="24"/>
          <w:szCs w:val="24"/>
        </w:rPr>
        <w:t xml:space="preserve">Słupsk, </w:t>
      </w:r>
      <w:r w:rsidR="00483C93">
        <w:rPr>
          <w:rFonts w:ascii="Times New Roman" w:hAnsi="Times New Roman" w:cs="Times New Roman"/>
          <w:sz w:val="24"/>
          <w:szCs w:val="24"/>
        </w:rPr>
        <w:t>26.05.</w:t>
      </w:r>
      <w:r w:rsidRPr="00E2551B">
        <w:rPr>
          <w:rFonts w:ascii="Times New Roman" w:hAnsi="Times New Roman" w:cs="Times New Roman"/>
          <w:sz w:val="24"/>
          <w:szCs w:val="24"/>
        </w:rPr>
        <w:t xml:space="preserve">2025 r. </w:t>
      </w:r>
    </w:p>
    <w:p w14:paraId="245569B4" w14:textId="77777777" w:rsidR="00582C7B" w:rsidRPr="00E2551B" w:rsidRDefault="00582C7B" w:rsidP="00582C7B">
      <w:pPr>
        <w:rPr>
          <w:rFonts w:ascii="Times New Roman" w:hAnsi="Times New Roman" w:cs="Times New Roman"/>
          <w:b/>
          <w:sz w:val="24"/>
          <w:szCs w:val="24"/>
        </w:rPr>
      </w:pPr>
    </w:p>
    <w:p w14:paraId="0CDCBA34" w14:textId="33EABE8D" w:rsidR="00582C7B" w:rsidRPr="00E2551B" w:rsidRDefault="00582C7B" w:rsidP="00582C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51B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4F9D082E" w14:textId="77777777" w:rsidR="00ED5D51" w:rsidRPr="00E2551B" w:rsidRDefault="00ED5D51" w:rsidP="00582C7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FC744C" w14:textId="41C85B25" w:rsidR="003668DB" w:rsidRPr="00E2551B" w:rsidRDefault="003668DB" w:rsidP="003668DB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 xml:space="preserve">Przedmiotem zamówienia jest usługa na wykonanie, dostarczenie i montaż 5 szt.  jednostronnych tablic informacyjnych o wymiarach 60 cm wys. x 120 cm szer. przeznaczonych do umieszczenia w gruncie w ramach projekt </w:t>
      </w:r>
      <w:r w:rsidRPr="00E2551B">
        <w:rPr>
          <w:rFonts w:ascii="Times New Roman" w:eastAsia="Liberation Serif" w:hAnsi="Times New Roman" w:cs="Times New Roman"/>
          <w:i/>
          <w:iCs/>
          <w:sz w:val="24"/>
          <w:szCs w:val="24"/>
          <w:lang w:eastAsia="pl-PL"/>
        </w:rPr>
        <w:t>„</w:t>
      </w:r>
      <w:r w:rsidRPr="00E2551B">
        <w:rPr>
          <w:rFonts w:ascii="Times New Roman" w:eastAsia="Liberation Serif" w:hAnsi="Times New Roman" w:cs="Times New Roman"/>
          <w:b/>
          <w:bCs/>
          <w:i/>
          <w:iCs/>
          <w:sz w:val="24"/>
          <w:szCs w:val="24"/>
          <w:lang w:eastAsia="pl-PL"/>
        </w:rPr>
        <w:t>Rozwój infrastruktury pomorskich medycznych szkół policealnych, etap II”</w:t>
      </w:r>
      <w:r w:rsidRPr="00E2551B">
        <w:rPr>
          <w:rFonts w:ascii="Times New Roman" w:eastAsia="Liberation Serif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E2551B">
        <w:rPr>
          <w:rFonts w:ascii="Times New Roman" w:eastAsia="Liberation Serif" w:hAnsi="Times New Roman" w:cs="Times New Roman"/>
          <w:sz w:val="24"/>
          <w:szCs w:val="24"/>
          <w:lang w:eastAsia="pl-PL"/>
        </w:rPr>
        <w:t>w ramach Programu Fundusze Europejskie dla Pomorza 2021-2027, Priorytetu 6. Fundusze europejskie dla silnego społecznie Pomorza (EFRR), Działanie 6.2. Infrastruktura edukacji włączającej i zawodowej dla jednostek:</w:t>
      </w:r>
    </w:p>
    <w:p w14:paraId="000658FC" w14:textId="77777777" w:rsidR="003668DB" w:rsidRPr="003668DB" w:rsidRDefault="003668DB" w:rsidP="00DC0617">
      <w:pPr>
        <w:numPr>
          <w:ilvl w:val="1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8DB">
        <w:rPr>
          <w:rFonts w:ascii="Times New Roman" w:eastAsia="Liberation Serif" w:hAnsi="Times New Roman" w:cs="Times New Roman"/>
          <w:sz w:val="24"/>
          <w:szCs w:val="24"/>
          <w:lang w:eastAsia="pl-PL"/>
        </w:rPr>
        <w:t>Pomorska Medyczna Szkoła Policealna w Słupsku ul. Bałtycka 29,</w:t>
      </w:r>
    </w:p>
    <w:p w14:paraId="0E907911" w14:textId="77777777" w:rsidR="003668DB" w:rsidRPr="003668DB" w:rsidRDefault="003668DB" w:rsidP="00DC0617">
      <w:pPr>
        <w:numPr>
          <w:ilvl w:val="1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8DB">
        <w:rPr>
          <w:rFonts w:ascii="Times New Roman" w:eastAsia="Liberation Serif" w:hAnsi="Times New Roman" w:cs="Times New Roman"/>
          <w:sz w:val="24"/>
          <w:szCs w:val="24"/>
          <w:lang w:eastAsia="pl-PL"/>
        </w:rPr>
        <w:t xml:space="preserve">Pomorska Medyczna Szkoła Policealna w Gdańsku  ul. Gen. </w:t>
      </w:r>
      <w:proofErr w:type="spellStart"/>
      <w:r w:rsidRPr="003668DB">
        <w:rPr>
          <w:rFonts w:ascii="Times New Roman" w:eastAsia="Liberation Serif" w:hAnsi="Times New Roman" w:cs="Times New Roman"/>
          <w:sz w:val="24"/>
          <w:szCs w:val="24"/>
          <w:lang w:eastAsia="pl-PL"/>
        </w:rPr>
        <w:t>J.Hallera</w:t>
      </w:r>
      <w:proofErr w:type="spellEnd"/>
      <w:r w:rsidRPr="003668DB">
        <w:rPr>
          <w:rFonts w:ascii="Times New Roman" w:eastAsia="Liberation Serif" w:hAnsi="Times New Roman" w:cs="Times New Roman"/>
          <w:sz w:val="24"/>
          <w:szCs w:val="24"/>
          <w:lang w:eastAsia="pl-PL"/>
        </w:rPr>
        <w:t xml:space="preserve"> 17,</w:t>
      </w:r>
    </w:p>
    <w:p w14:paraId="57813986" w14:textId="77777777" w:rsidR="003668DB" w:rsidRPr="003668DB" w:rsidRDefault="003668DB" w:rsidP="00DC0617">
      <w:pPr>
        <w:numPr>
          <w:ilvl w:val="1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8DB">
        <w:rPr>
          <w:rFonts w:ascii="Times New Roman" w:eastAsia="Liberation Serif" w:hAnsi="Times New Roman" w:cs="Times New Roman"/>
          <w:sz w:val="24"/>
          <w:szCs w:val="24"/>
          <w:lang w:eastAsia="pl-PL"/>
        </w:rPr>
        <w:t>Pomorska Medyczna Szkoła Policealna w Gdyni ul. Żeromskiego 31,</w:t>
      </w:r>
    </w:p>
    <w:p w14:paraId="1388A198" w14:textId="77777777" w:rsidR="003668DB" w:rsidRPr="003668DB" w:rsidRDefault="003668DB" w:rsidP="00DC0617">
      <w:pPr>
        <w:numPr>
          <w:ilvl w:val="1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8DB">
        <w:rPr>
          <w:rFonts w:ascii="Times New Roman" w:eastAsia="Liberation Serif" w:hAnsi="Times New Roman" w:cs="Times New Roman"/>
          <w:sz w:val="24"/>
          <w:szCs w:val="24"/>
          <w:lang w:eastAsia="pl-PL"/>
        </w:rPr>
        <w:t xml:space="preserve">Pomorska Medyczna Szkoła Policealna w Sztumie ul. Reja 1, </w:t>
      </w:r>
    </w:p>
    <w:p w14:paraId="7BABF24C" w14:textId="77777777" w:rsidR="003668DB" w:rsidRPr="003668DB" w:rsidRDefault="003668DB" w:rsidP="00DC0617">
      <w:pPr>
        <w:numPr>
          <w:ilvl w:val="1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8DB">
        <w:rPr>
          <w:rFonts w:ascii="Times New Roman" w:eastAsia="Liberation Serif" w:hAnsi="Times New Roman" w:cs="Times New Roman"/>
          <w:sz w:val="24"/>
          <w:szCs w:val="24"/>
          <w:lang w:eastAsia="pl-PL"/>
        </w:rPr>
        <w:t>Pomorska Medyczna Szkoła Policealna w Starogardzie Gdańskim ul. Skarszewska 7.</w:t>
      </w:r>
    </w:p>
    <w:p w14:paraId="68E94170" w14:textId="77777777" w:rsidR="00A30E56" w:rsidRPr="00E2551B" w:rsidRDefault="00A30E56" w:rsidP="00582C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B3B13" w14:textId="52464136" w:rsidR="00E2551B" w:rsidRPr="00E2551B" w:rsidRDefault="001353F7" w:rsidP="00E2551B">
      <w:pP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E255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Zapytanie ofertowe prowadzone w trybie </w:t>
      </w:r>
      <w:r w:rsidR="003668DB" w:rsidRPr="00E255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25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a</w:t>
      </w:r>
      <w:r w:rsidR="00582C7B" w:rsidRPr="00E25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rt.2 ust. 1 pkt. 1 Ustawy</w:t>
      </w:r>
      <w:r w:rsidRPr="00E25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="00582C7B" w:rsidRPr="00E25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z dn.11.09.2019 r. Prawo zamówień publicznych (Dz. U. z 2022r. poz. 1710 ze zm.).</w:t>
      </w:r>
      <w:r w:rsidRPr="00E25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="00582C7B" w:rsidRPr="00E25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Wobec zamówienia nie stosuje się Ustawy Pzp. </w:t>
      </w:r>
    </w:p>
    <w:p w14:paraId="53E0CCE3" w14:textId="63D4E49F" w:rsidR="003668DB" w:rsidRPr="00E2551B" w:rsidRDefault="00497555" w:rsidP="00720991">
      <w:pPr>
        <w:pStyle w:val="Akapitzlist"/>
        <w:numPr>
          <w:ilvl w:val="0"/>
          <w:numId w:val="21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5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</w:p>
    <w:p w14:paraId="68995653" w14:textId="27ABA0A4" w:rsidR="00497555" w:rsidRPr="00E2551B" w:rsidRDefault="00497555" w:rsidP="003668DB">
      <w:pPr>
        <w:pStyle w:val="Akapitzlist"/>
        <w:ind w:left="10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51B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Pomorska Medyczna Szkoła Policealna w Słupsku</w:t>
      </w:r>
      <w:r w:rsidR="00C61D28" w:rsidRPr="00E2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51B">
        <w:rPr>
          <w:rFonts w:ascii="Times New Roman" w:eastAsia="Times New Roman" w:hAnsi="Times New Roman" w:cs="Times New Roman"/>
          <w:sz w:val="24"/>
          <w:szCs w:val="24"/>
          <w:lang w:eastAsia="pl-PL"/>
        </w:rPr>
        <w:t>ul. Bałtycka 29</w:t>
      </w:r>
      <w:r w:rsidR="003668DB" w:rsidRPr="00E2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2551B">
        <w:rPr>
          <w:rFonts w:ascii="Times New Roman" w:eastAsia="Times New Roman" w:hAnsi="Times New Roman" w:cs="Times New Roman"/>
          <w:sz w:val="24"/>
          <w:szCs w:val="24"/>
          <w:lang w:eastAsia="pl-PL"/>
        </w:rPr>
        <w:t>76 – 200 Słupsk</w:t>
      </w:r>
    </w:p>
    <w:p w14:paraId="3CE1804A" w14:textId="59854AA2" w:rsidR="003668DB" w:rsidRPr="00E2551B" w:rsidRDefault="003668DB" w:rsidP="003668DB">
      <w:pPr>
        <w:pStyle w:val="Akapitzlist"/>
        <w:ind w:left="10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internetowej; </w:t>
      </w:r>
      <w:hyperlink r:id="rId9" w:history="1">
        <w:r w:rsidRPr="00E2551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www.medyk.slupsk.pl</w:t>
        </w:r>
      </w:hyperlink>
    </w:p>
    <w:p w14:paraId="3D5FCF3B" w14:textId="5C333AE6" w:rsidR="00720991" w:rsidRPr="00E2551B" w:rsidRDefault="00720991" w:rsidP="003668DB">
      <w:pPr>
        <w:pStyle w:val="Akapitzlist"/>
        <w:ind w:left="10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BIP: </w:t>
      </w:r>
      <w:hyperlink r:id="rId10" w:history="1">
        <w:r w:rsidRPr="00E2551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http://wzspslupskmedyk.ssdip.bip.gov.pl</w:t>
        </w:r>
      </w:hyperlink>
      <w:r w:rsidRPr="00E2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90506F" w14:textId="77777777" w:rsidR="00720991" w:rsidRPr="00E2551B" w:rsidRDefault="00720991" w:rsidP="003668DB">
      <w:pPr>
        <w:pStyle w:val="Akapitzlist"/>
        <w:ind w:left="10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007FD" w14:textId="6754D7A1" w:rsidR="003668DB" w:rsidRPr="00E2551B" w:rsidRDefault="00720991" w:rsidP="00720991">
      <w:pPr>
        <w:pStyle w:val="Akapitzlist"/>
        <w:spacing w:line="276" w:lineRule="auto"/>
        <w:ind w:left="1068"/>
        <w:jc w:val="both"/>
        <w:rPr>
          <w:rFonts w:ascii="Times New Roman" w:eastAsia="Liberation Serif" w:hAnsi="Times New Roman" w:cs="Times New Roman"/>
          <w:sz w:val="24"/>
          <w:szCs w:val="24"/>
          <w:lang w:eastAsia="pl-PL"/>
        </w:rPr>
      </w:pPr>
      <w:r w:rsidRPr="00E2551B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Pomorska Medyczna S</w:t>
      </w:r>
      <w:r w:rsidR="00483C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zkoła Policealna w Słupsku jest </w:t>
      </w:r>
      <w:r w:rsidRPr="00E25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podmiotem upoważnionym                       do ponoszenia wydatków w  ramach </w:t>
      </w:r>
      <w:r w:rsidRPr="00E2551B">
        <w:rPr>
          <w:rFonts w:ascii="Times New Roman" w:eastAsia="Liberation Serif" w:hAnsi="Times New Roman" w:cs="Times New Roman"/>
          <w:i/>
          <w:iCs/>
          <w:sz w:val="24"/>
          <w:szCs w:val="24"/>
          <w:lang w:eastAsia="pl-PL"/>
        </w:rPr>
        <w:t>„</w:t>
      </w:r>
      <w:r w:rsidRPr="00E2551B">
        <w:rPr>
          <w:rFonts w:ascii="Times New Roman" w:eastAsia="Liberation Serif" w:hAnsi="Times New Roman" w:cs="Times New Roman"/>
          <w:b/>
          <w:bCs/>
          <w:i/>
          <w:iCs/>
          <w:sz w:val="24"/>
          <w:szCs w:val="24"/>
          <w:lang w:eastAsia="pl-PL"/>
        </w:rPr>
        <w:t>Rozwój infrastruktury pomorskich medycznych szkół policealnych, etap II”</w:t>
      </w:r>
      <w:r w:rsidRPr="00E2551B">
        <w:rPr>
          <w:rFonts w:ascii="Times New Roman" w:eastAsia="Liberation Serif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E2551B">
        <w:rPr>
          <w:rFonts w:ascii="Times New Roman" w:eastAsia="Liberation Serif" w:hAnsi="Times New Roman" w:cs="Times New Roman"/>
          <w:sz w:val="24"/>
          <w:szCs w:val="24"/>
          <w:lang w:eastAsia="pl-PL"/>
        </w:rPr>
        <w:t>w ramach Programu Fundusze Europejskie dla Pomorza 2021-2027.</w:t>
      </w:r>
    </w:p>
    <w:p w14:paraId="71903C17" w14:textId="77777777" w:rsidR="00720991" w:rsidRPr="00E2551B" w:rsidRDefault="00720991" w:rsidP="003668DB">
      <w:pPr>
        <w:pStyle w:val="Akapitzlist"/>
        <w:ind w:left="10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21E097" w14:textId="0E944915" w:rsidR="00CF4C40" w:rsidRPr="00E2551B" w:rsidRDefault="00720991" w:rsidP="00720991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5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 </w:t>
      </w:r>
    </w:p>
    <w:p w14:paraId="4C397E32" w14:textId="1D301CC7" w:rsidR="00720991" w:rsidRPr="005272E6" w:rsidRDefault="00720991" w:rsidP="005272E6">
      <w:p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>Przedmiotem zamówienia jest usługa na wykonanie, dostarczenie i montaż 5 szt.  jednostronnych tablic informacyjnych o wymiarach 60 cm wys. x 120 cm szer. przeznaczonych do umieszczenia w gruncie.</w:t>
      </w:r>
    </w:p>
    <w:p w14:paraId="2DC31314" w14:textId="1B8D9F3E" w:rsidR="00902C47" w:rsidRPr="00E2551B" w:rsidRDefault="00902C47" w:rsidP="0072099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>Przedmiotem niniejszego postepowania nie jest zawarcie umowy ramowej</w:t>
      </w:r>
      <w:r w:rsidR="005C109C" w:rsidRPr="00E2551B">
        <w:rPr>
          <w:rFonts w:ascii="Times New Roman" w:hAnsi="Times New Roman" w:cs="Times New Roman"/>
          <w:sz w:val="24"/>
          <w:szCs w:val="24"/>
        </w:rPr>
        <w:t>.</w:t>
      </w:r>
    </w:p>
    <w:p w14:paraId="2FBFC32E" w14:textId="2322D994" w:rsidR="00902C47" w:rsidRPr="00E2551B" w:rsidRDefault="00902C47" w:rsidP="0072099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>Prowadzący nie dopuszcza możliwości udzielenia zamówień uzupełniających</w:t>
      </w:r>
      <w:r w:rsidR="005C109C" w:rsidRPr="00E2551B">
        <w:rPr>
          <w:rFonts w:ascii="Times New Roman" w:hAnsi="Times New Roman" w:cs="Times New Roman"/>
          <w:sz w:val="24"/>
          <w:szCs w:val="24"/>
        </w:rPr>
        <w:t>.</w:t>
      </w:r>
    </w:p>
    <w:p w14:paraId="6AAF782D" w14:textId="0B01C442" w:rsidR="00902C47" w:rsidRPr="00E2551B" w:rsidRDefault="00902C47" w:rsidP="0072099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>Wadium nie jest wymagane</w:t>
      </w:r>
      <w:r w:rsidR="005C109C" w:rsidRPr="00E2551B">
        <w:rPr>
          <w:rFonts w:ascii="Times New Roman" w:hAnsi="Times New Roman" w:cs="Times New Roman"/>
          <w:sz w:val="24"/>
          <w:szCs w:val="24"/>
        </w:rPr>
        <w:t>.</w:t>
      </w:r>
    </w:p>
    <w:p w14:paraId="68A24697" w14:textId="6C409160" w:rsidR="00902C47" w:rsidRPr="00E2551B" w:rsidRDefault="00902C47" w:rsidP="0072099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>Zamawiający nie przewiduje aukcji elektroniczne</w:t>
      </w:r>
      <w:r w:rsidR="00E2551B">
        <w:rPr>
          <w:rFonts w:ascii="Times New Roman" w:hAnsi="Times New Roman" w:cs="Times New Roman"/>
          <w:sz w:val="24"/>
          <w:szCs w:val="24"/>
        </w:rPr>
        <w:t>j</w:t>
      </w:r>
      <w:r w:rsidR="005C109C" w:rsidRPr="00E2551B">
        <w:rPr>
          <w:rFonts w:ascii="Times New Roman" w:hAnsi="Times New Roman" w:cs="Times New Roman"/>
          <w:sz w:val="24"/>
          <w:szCs w:val="24"/>
        </w:rPr>
        <w:t>.</w:t>
      </w:r>
    </w:p>
    <w:p w14:paraId="347AEC71" w14:textId="2D8DEC78" w:rsidR="00902C47" w:rsidRPr="00E2551B" w:rsidRDefault="00902C47" w:rsidP="0072099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 xml:space="preserve">Prowadzący postępowanie nie dopuszcza możliwości składania ofert </w:t>
      </w:r>
      <w:r w:rsidR="00E2551B">
        <w:rPr>
          <w:rFonts w:ascii="Times New Roman" w:hAnsi="Times New Roman" w:cs="Times New Roman"/>
          <w:sz w:val="24"/>
          <w:szCs w:val="24"/>
        </w:rPr>
        <w:t>częściowych</w:t>
      </w:r>
      <w:r w:rsidR="00047C8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2551B">
        <w:rPr>
          <w:rFonts w:ascii="Times New Roman" w:hAnsi="Times New Roman" w:cs="Times New Roman"/>
          <w:sz w:val="24"/>
          <w:szCs w:val="24"/>
        </w:rPr>
        <w:t xml:space="preserve"> i </w:t>
      </w:r>
      <w:r w:rsidRPr="00E2551B">
        <w:rPr>
          <w:rFonts w:ascii="Times New Roman" w:hAnsi="Times New Roman" w:cs="Times New Roman"/>
          <w:sz w:val="24"/>
          <w:szCs w:val="24"/>
        </w:rPr>
        <w:t>wariantowych</w:t>
      </w:r>
      <w:r w:rsidR="005C109C" w:rsidRPr="00E2551B">
        <w:rPr>
          <w:rFonts w:ascii="Times New Roman" w:hAnsi="Times New Roman" w:cs="Times New Roman"/>
          <w:sz w:val="24"/>
          <w:szCs w:val="24"/>
        </w:rPr>
        <w:t>.</w:t>
      </w:r>
    </w:p>
    <w:p w14:paraId="6ACD7FDE" w14:textId="696ED0BA" w:rsidR="00902C47" w:rsidRPr="00E2551B" w:rsidRDefault="00902C47" w:rsidP="0072099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lastRenderedPageBreak/>
        <w:t>Zamawiający nie przewiduje ustanowienia dynamicznego systemu zakupów</w:t>
      </w:r>
      <w:r w:rsidR="005C109C" w:rsidRPr="00E2551B">
        <w:rPr>
          <w:rFonts w:ascii="Times New Roman" w:hAnsi="Times New Roman" w:cs="Times New Roman"/>
          <w:sz w:val="24"/>
          <w:szCs w:val="24"/>
        </w:rPr>
        <w:t>.</w:t>
      </w:r>
    </w:p>
    <w:p w14:paraId="68AF592A" w14:textId="4EA0F3C7" w:rsidR="00902C47" w:rsidRPr="00E2551B" w:rsidRDefault="00902C47" w:rsidP="0072099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>Rozliczenia między Zamawiającym a Wykonawcą prowadzone będą w PLN</w:t>
      </w:r>
      <w:r w:rsidR="005C109C" w:rsidRPr="00E2551B">
        <w:rPr>
          <w:rFonts w:ascii="Times New Roman" w:hAnsi="Times New Roman" w:cs="Times New Roman"/>
          <w:sz w:val="24"/>
          <w:szCs w:val="24"/>
        </w:rPr>
        <w:t>.</w:t>
      </w:r>
    </w:p>
    <w:p w14:paraId="29FC814B" w14:textId="0FB4FB14" w:rsidR="00902C47" w:rsidRPr="00E2551B" w:rsidRDefault="00902C47" w:rsidP="0072099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>Post</w:t>
      </w:r>
      <w:r w:rsidR="00052B7D" w:rsidRPr="00E2551B">
        <w:rPr>
          <w:rFonts w:ascii="Times New Roman" w:hAnsi="Times New Roman" w:cs="Times New Roman"/>
          <w:sz w:val="24"/>
          <w:szCs w:val="24"/>
        </w:rPr>
        <w:t>ę</w:t>
      </w:r>
      <w:r w:rsidRPr="00E2551B">
        <w:rPr>
          <w:rFonts w:ascii="Times New Roman" w:hAnsi="Times New Roman" w:cs="Times New Roman"/>
          <w:sz w:val="24"/>
          <w:szCs w:val="24"/>
        </w:rPr>
        <w:t>powanie prowadzone jest w języku polskim</w:t>
      </w:r>
      <w:r w:rsidR="005C109C" w:rsidRPr="00E2551B">
        <w:rPr>
          <w:rFonts w:ascii="Times New Roman" w:hAnsi="Times New Roman" w:cs="Times New Roman"/>
          <w:sz w:val="24"/>
          <w:szCs w:val="24"/>
        </w:rPr>
        <w:t>.</w:t>
      </w:r>
    </w:p>
    <w:p w14:paraId="67FE9C67" w14:textId="3841ECFD" w:rsidR="00902C47" w:rsidRPr="00E2551B" w:rsidRDefault="00902C47" w:rsidP="0072099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>Zamawiający oczekuje, aby przedmiot zamówienia wykonany był zgodnie z określonymi poniżej wymogami związanymi z wykonaniem przedmiotu zamówienia.</w:t>
      </w:r>
    </w:p>
    <w:p w14:paraId="3BF85CDF" w14:textId="77777777" w:rsidR="00052B7D" w:rsidRPr="00E2551B" w:rsidRDefault="00052B7D" w:rsidP="00052B7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6437B" w14:textId="191ACD77" w:rsidR="00CF4C40" w:rsidRPr="00E2551B" w:rsidRDefault="00CF4C40" w:rsidP="00052B7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51B">
        <w:rPr>
          <w:rFonts w:ascii="Times New Roman" w:hAnsi="Times New Roman" w:cs="Times New Roman"/>
          <w:b/>
          <w:bCs/>
          <w:sz w:val="24"/>
          <w:szCs w:val="24"/>
        </w:rPr>
        <w:t>Wymagania związane z wykonaniem przedmiotu zamówienia:</w:t>
      </w:r>
    </w:p>
    <w:p w14:paraId="470774D0" w14:textId="6B9F2308" w:rsidR="00CF4C40" w:rsidRPr="00E2551B" w:rsidRDefault="00CF4C40" w:rsidP="00052B7D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>Zaprojektowanie tablic informacyjnych zgodnie z zasadami promowania projektów:</w:t>
      </w:r>
    </w:p>
    <w:p w14:paraId="04193312" w14:textId="350448D2" w:rsidR="00CF4C40" w:rsidRPr="00E2551B" w:rsidRDefault="00CF4C40" w:rsidP="00052B7D">
      <w:pPr>
        <w:pStyle w:val="Akapitzlist"/>
        <w:numPr>
          <w:ilvl w:val="2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>Księgą tożsamości wizualnej marki Fundusze Europejskie 2021-2027</w:t>
      </w:r>
    </w:p>
    <w:p w14:paraId="55C8F568" w14:textId="77777777" w:rsidR="00CF4C40" w:rsidRPr="00E2551B" w:rsidRDefault="00CF4C40" w:rsidP="00052B7D">
      <w:pPr>
        <w:numPr>
          <w:ilvl w:val="2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 xml:space="preserve">Podręcznik wnioskodawcy i beneficjenta Funduszy Europejskich na lata 2021-2027 w zakresie informacji i promocji </w:t>
      </w:r>
    </w:p>
    <w:p w14:paraId="197B75A5" w14:textId="77777777" w:rsidR="00CF4C40" w:rsidRPr="00E2551B" w:rsidRDefault="00CF4C40" w:rsidP="00052B7D">
      <w:pPr>
        <w:numPr>
          <w:ilvl w:val="2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 xml:space="preserve">Zestawienie znaków Funduszy Europejskich dla Pomorza 2021-2027 </w:t>
      </w:r>
    </w:p>
    <w:p w14:paraId="305CECC5" w14:textId="2497065C" w:rsidR="00CF4C40" w:rsidRPr="00E2551B" w:rsidRDefault="00052B7D" w:rsidP="00052B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 xml:space="preserve">                          k</w:t>
      </w:r>
      <w:r w:rsidR="00CF4C40" w:rsidRPr="00E2551B">
        <w:rPr>
          <w:rFonts w:ascii="Times New Roman" w:hAnsi="Times New Roman" w:cs="Times New Roman"/>
          <w:sz w:val="24"/>
          <w:szCs w:val="24"/>
        </w:rPr>
        <w:t>tóre zostały umieszczone na stronach internetowych:</w:t>
      </w:r>
    </w:p>
    <w:p w14:paraId="77F41363" w14:textId="77777777" w:rsidR="00CF4C40" w:rsidRPr="00E2551B" w:rsidRDefault="000555E2" w:rsidP="00720991">
      <w:pPr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F4C40" w:rsidRPr="00E2551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https://funduszeuepomorskie.pl/dokumenty-lista</w:t>
        </w:r>
      </w:hyperlink>
    </w:p>
    <w:p w14:paraId="6998A44A" w14:textId="77777777" w:rsidR="00CF4C40" w:rsidRPr="00E2551B" w:rsidRDefault="000555E2" w:rsidP="00720991">
      <w:pPr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F4C40" w:rsidRPr="00E2551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https://funduszeuepomorskie.pl/strona/4678-zasady-promowania-projektow</w:t>
        </w:r>
      </w:hyperlink>
    </w:p>
    <w:p w14:paraId="1FE3974E" w14:textId="77777777" w:rsidR="00CF4C40" w:rsidRPr="00E2551B" w:rsidRDefault="00CF4C40" w:rsidP="00052B7D">
      <w:pPr>
        <w:numPr>
          <w:ilvl w:val="1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>Wykonanie na trwałym materiale odpornym na warunki atmosferyczne, zaprojektowanej zgodnie z wytycznymi  ujętymi w pkt. 1) oraz po zaakceptowaniu projektu przez Zamawiającego,</w:t>
      </w:r>
    </w:p>
    <w:p w14:paraId="79305ECE" w14:textId="77777777" w:rsidR="00CF4C40" w:rsidRPr="00E2551B" w:rsidRDefault="00CF4C40" w:rsidP="00052B7D">
      <w:pPr>
        <w:numPr>
          <w:ilvl w:val="1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>Montaż tablic informacyjnych w gruncie w miejscu dobrze widocznym i ogólnie dostępnym wskazanym przez Zamawiającego w jednostkach:</w:t>
      </w:r>
    </w:p>
    <w:p w14:paraId="4FB1EC03" w14:textId="77777777" w:rsidR="00CF4C40" w:rsidRPr="00E2551B" w:rsidRDefault="00CF4C40" w:rsidP="00052B7D">
      <w:pPr>
        <w:numPr>
          <w:ilvl w:val="2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eastAsia="Liberation Serif" w:hAnsi="Times New Roman" w:cs="Times New Roman"/>
          <w:sz w:val="24"/>
          <w:szCs w:val="24"/>
          <w:lang w:eastAsia="pl-PL"/>
        </w:rPr>
        <w:t>Pomorska Medyczna Szkoła Policealna w Słupsku ul. Bałtycka 29,</w:t>
      </w:r>
    </w:p>
    <w:p w14:paraId="77B80D92" w14:textId="77777777" w:rsidR="00CF4C40" w:rsidRPr="00E2551B" w:rsidRDefault="00CF4C40" w:rsidP="00052B7D">
      <w:pPr>
        <w:numPr>
          <w:ilvl w:val="2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eastAsia="Liberation Serif" w:hAnsi="Times New Roman" w:cs="Times New Roman"/>
          <w:sz w:val="24"/>
          <w:szCs w:val="24"/>
          <w:lang w:eastAsia="pl-PL"/>
        </w:rPr>
        <w:t>Pomorska Medyczna Szkoła Policealna w Gdańsku  ul. Gen. J. Hallera 17,</w:t>
      </w:r>
    </w:p>
    <w:p w14:paraId="6AED9C1D" w14:textId="77777777" w:rsidR="00CF4C40" w:rsidRPr="00E2551B" w:rsidRDefault="00CF4C40" w:rsidP="00052B7D">
      <w:pPr>
        <w:numPr>
          <w:ilvl w:val="2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eastAsia="Liberation Serif" w:hAnsi="Times New Roman" w:cs="Times New Roman"/>
          <w:sz w:val="24"/>
          <w:szCs w:val="24"/>
          <w:lang w:eastAsia="pl-PL"/>
        </w:rPr>
        <w:t>Pomorska Medyczna Szkoła Policealna w Gdyni ul. Żeromskiego 31,</w:t>
      </w:r>
    </w:p>
    <w:p w14:paraId="388AEAF7" w14:textId="77777777" w:rsidR="00CF4C40" w:rsidRPr="00E2551B" w:rsidRDefault="00CF4C40" w:rsidP="00052B7D">
      <w:pPr>
        <w:numPr>
          <w:ilvl w:val="2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eastAsia="Liberation Serif" w:hAnsi="Times New Roman" w:cs="Times New Roman"/>
          <w:sz w:val="24"/>
          <w:szCs w:val="24"/>
          <w:lang w:eastAsia="pl-PL"/>
        </w:rPr>
        <w:t xml:space="preserve">Pomorska Medyczna Szkoła Policealna w Sztumie ul. Reja 12, </w:t>
      </w:r>
    </w:p>
    <w:p w14:paraId="4464C4E5" w14:textId="77777777" w:rsidR="00CF4C40" w:rsidRPr="00E2551B" w:rsidRDefault="00CF4C40" w:rsidP="00052B7D">
      <w:pPr>
        <w:numPr>
          <w:ilvl w:val="2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eastAsia="Liberation Serif" w:hAnsi="Times New Roman" w:cs="Times New Roman"/>
          <w:sz w:val="24"/>
          <w:szCs w:val="24"/>
          <w:lang w:eastAsia="pl-PL"/>
        </w:rPr>
        <w:t xml:space="preserve">Pomorska Medyczna Szkoła Policealna w Starogardzie Gdańskim </w:t>
      </w:r>
    </w:p>
    <w:p w14:paraId="68E263C0" w14:textId="77777777" w:rsidR="00CF4C40" w:rsidRPr="00E2551B" w:rsidRDefault="00CF4C40" w:rsidP="00CF4C40">
      <w:pPr>
        <w:spacing w:after="0" w:line="360" w:lineRule="auto"/>
        <w:ind w:left="2474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eastAsia="Liberation Serif" w:hAnsi="Times New Roman" w:cs="Times New Roman"/>
          <w:sz w:val="24"/>
          <w:szCs w:val="24"/>
          <w:lang w:eastAsia="pl-PL"/>
        </w:rPr>
        <w:t>ul. Skarszewska 7.</w:t>
      </w:r>
    </w:p>
    <w:p w14:paraId="50199F6E" w14:textId="77777777" w:rsidR="00CF4C40" w:rsidRPr="00E2551B" w:rsidRDefault="00CF4C40" w:rsidP="00052B7D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51B">
        <w:rPr>
          <w:rFonts w:ascii="Times New Roman" w:eastAsia="Liberation Serif" w:hAnsi="Times New Roman" w:cs="Times New Roman"/>
          <w:b/>
          <w:bCs/>
          <w:sz w:val="24"/>
          <w:szCs w:val="24"/>
          <w:lang w:eastAsia="pl-PL"/>
        </w:rPr>
        <w:t>Szczegółowy opis przedmiotu zamówienia:</w:t>
      </w:r>
    </w:p>
    <w:p w14:paraId="02062145" w14:textId="77777777" w:rsidR="00CF4C40" w:rsidRPr="00E2551B" w:rsidRDefault="00CF4C40" w:rsidP="00DC0617">
      <w:pPr>
        <w:numPr>
          <w:ilvl w:val="1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eastAsia="Liberation Serif" w:hAnsi="Times New Roman" w:cs="Times New Roman"/>
          <w:sz w:val="24"/>
          <w:szCs w:val="24"/>
          <w:lang w:eastAsia="pl-PL"/>
        </w:rPr>
        <w:t>Tablica musi zawierać:</w:t>
      </w:r>
    </w:p>
    <w:p w14:paraId="40371388" w14:textId="77777777" w:rsidR="00CF4C40" w:rsidRPr="00E2551B" w:rsidRDefault="00CF4C40" w:rsidP="00DC0617">
      <w:pPr>
        <w:numPr>
          <w:ilvl w:val="2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eastAsia="Liberation Serif" w:hAnsi="Times New Roman" w:cs="Times New Roman"/>
          <w:sz w:val="24"/>
          <w:szCs w:val="24"/>
          <w:lang w:eastAsia="pl-PL"/>
        </w:rPr>
        <w:t>Tytuł projektu,</w:t>
      </w:r>
    </w:p>
    <w:p w14:paraId="1BF51C7B" w14:textId="77777777" w:rsidR="00CF4C40" w:rsidRPr="00E2551B" w:rsidRDefault="00CF4C40" w:rsidP="00DC0617">
      <w:pPr>
        <w:numPr>
          <w:ilvl w:val="2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eastAsia="Liberation Serif" w:hAnsi="Times New Roman" w:cs="Times New Roman"/>
          <w:sz w:val="24"/>
          <w:szCs w:val="24"/>
          <w:lang w:eastAsia="pl-PL"/>
        </w:rPr>
        <w:t>Nazwę beneficjenta,</w:t>
      </w:r>
    </w:p>
    <w:p w14:paraId="25525D86" w14:textId="77777777" w:rsidR="00CF4C40" w:rsidRPr="00E2551B" w:rsidRDefault="00CF4C40" w:rsidP="00DC0617">
      <w:pPr>
        <w:numPr>
          <w:ilvl w:val="2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eastAsia="Liberation Serif" w:hAnsi="Times New Roman" w:cs="Times New Roman"/>
          <w:sz w:val="24"/>
          <w:szCs w:val="24"/>
          <w:lang w:eastAsia="pl-PL"/>
        </w:rPr>
        <w:t>Zestaw logo – znak Fundusze Europejskie, Unia Europejska  oraz znak Urzędu Marszałkowskiego Województwa Pomorskiego</w:t>
      </w:r>
    </w:p>
    <w:p w14:paraId="63DA920D" w14:textId="5783B5FE" w:rsidR="00CF4C40" w:rsidRPr="00E2551B" w:rsidRDefault="00CF4C40" w:rsidP="00DC0617">
      <w:pPr>
        <w:numPr>
          <w:ilvl w:val="2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eastAsia="Liberation Serif" w:hAnsi="Times New Roman" w:cs="Times New Roman"/>
          <w:sz w:val="24"/>
          <w:szCs w:val="24"/>
          <w:lang w:eastAsia="pl-PL"/>
        </w:rPr>
        <w:t xml:space="preserve">Adres portalu </w:t>
      </w:r>
      <w:hyperlink r:id="rId13" w:history="1">
        <w:r w:rsidR="00E2551B" w:rsidRPr="00DE2882">
          <w:rPr>
            <w:rStyle w:val="Hipercze"/>
            <w:rFonts w:ascii="Times New Roman" w:eastAsia="Liberation Serif" w:hAnsi="Times New Roman" w:cs="Times New Roman"/>
            <w:sz w:val="24"/>
            <w:szCs w:val="24"/>
            <w:lang w:eastAsia="pl-PL"/>
          </w:rPr>
          <w:t>www.mapadotacji.pl</w:t>
        </w:r>
      </w:hyperlink>
    </w:p>
    <w:p w14:paraId="5CB5E98C" w14:textId="77777777" w:rsidR="00E2551B" w:rsidRPr="00E2551B" w:rsidRDefault="00E2551B" w:rsidP="00E2551B">
      <w:pPr>
        <w:spacing w:after="0" w:line="276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21FBA6" w14:textId="77777777" w:rsidR="00CF4C40" w:rsidRPr="00E2551B" w:rsidRDefault="00CF4C40" w:rsidP="00DC0617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>Wzór tablicy jest obowiązkowy. Nie można go modyfikować, dodawać znaków, informacji itp. poza uzupełnieniem treści we wskazanych polach.</w:t>
      </w:r>
    </w:p>
    <w:p w14:paraId="59C003F7" w14:textId="77777777" w:rsidR="00CF4C40" w:rsidRPr="00E2551B" w:rsidRDefault="00CF4C40" w:rsidP="00CF4C40">
      <w:pPr>
        <w:shd w:val="clear" w:color="auto" w:fill="F5F7FB"/>
        <w:spacing w:after="100" w:afterAutospacing="1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pl-PL"/>
        </w:rPr>
      </w:pPr>
      <w:r w:rsidRPr="00E2551B">
        <w:rPr>
          <w:rFonts w:ascii="Times New Roman" w:eastAsia="Times New Roman" w:hAnsi="Times New Roman" w:cs="Times New Roman"/>
          <w:color w:val="3B3B3B"/>
          <w:sz w:val="24"/>
          <w:szCs w:val="24"/>
          <w:lang w:eastAsia="pl-PL"/>
        </w:rPr>
        <w:t xml:space="preserve">               </w:t>
      </w:r>
      <w:r w:rsidRPr="00E2551B">
        <w:rPr>
          <w:rFonts w:ascii="Times New Roman" w:eastAsia="Times New Roman" w:hAnsi="Times New Roman" w:cs="Times New Roman"/>
          <w:noProof/>
          <w:color w:val="3B3B3B"/>
          <w:sz w:val="24"/>
          <w:szCs w:val="24"/>
          <w:lang w:eastAsia="pl-PL"/>
        </w:rPr>
        <w:drawing>
          <wp:inline distT="0" distB="0" distL="0" distR="0" wp14:anchorId="183C9428" wp14:editId="26F4262E">
            <wp:extent cx="5114925" cy="2047240"/>
            <wp:effectExtent l="0" t="0" r="9525" b="0"/>
            <wp:docPr id="1" name="Obraz 1" descr="Wzór tablicy informacyj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zór tablicy informacyjnej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64" cy="206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513D1" w14:textId="77777777" w:rsidR="00CF4C40" w:rsidRPr="00E2551B" w:rsidRDefault="00CF4C40" w:rsidP="00DC0617">
      <w:pPr>
        <w:numPr>
          <w:ilvl w:val="1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 xml:space="preserve">Rozmiar to  60 cm wys. x 120 cm szer. </w:t>
      </w:r>
    </w:p>
    <w:p w14:paraId="5EB600C8" w14:textId="77777777" w:rsidR="00CF4C40" w:rsidRPr="00E2551B" w:rsidRDefault="00CF4C40" w:rsidP="00DC0617">
      <w:pPr>
        <w:numPr>
          <w:ilvl w:val="1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>Tablica umieszczona w miejscu realizacji projektu w gruncie przed siedzibą każdej                 ze szkół na wysokości co najmniej 180 cm.</w:t>
      </w:r>
    </w:p>
    <w:p w14:paraId="0748D9EB" w14:textId="77777777" w:rsidR="00CF4C40" w:rsidRPr="00E2551B" w:rsidRDefault="00CF4C40" w:rsidP="00DC0617">
      <w:pPr>
        <w:numPr>
          <w:ilvl w:val="1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>Tablice muszą zachować trwałość i niezmienność kolorystyki w okresie co najmniej                5 lat.</w:t>
      </w:r>
    </w:p>
    <w:p w14:paraId="7E6588C3" w14:textId="1BDF3871" w:rsidR="00CF4C40" w:rsidRPr="00E2551B" w:rsidRDefault="00CF4C40" w:rsidP="00DC0617">
      <w:pPr>
        <w:numPr>
          <w:ilvl w:val="1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>Słupki mocujące – rura ocynkowana wraz z uchwytami ocynkowanymi mocującymi tablice</w:t>
      </w:r>
    </w:p>
    <w:p w14:paraId="7725884B" w14:textId="0C7B6054" w:rsidR="00052B7D" w:rsidRPr="00E2551B" w:rsidRDefault="002366FD" w:rsidP="002366FD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E2551B">
        <w:rPr>
          <w:rFonts w:ascii="Times New Roman" w:hAnsi="Times New Roman" w:cs="Times New Roman"/>
          <w:b/>
          <w:sz w:val="24"/>
          <w:szCs w:val="24"/>
        </w:rPr>
        <w:t>Oznaczenie przedmiotu zamówienia wg Wspólnego Słownika Zamówień (CPV):</w:t>
      </w:r>
    </w:p>
    <w:p w14:paraId="5E7573FE" w14:textId="77777777" w:rsidR="00E2551B" w:rsidRDefault="00E2551B" w:rsidP="006F53B2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E85C858" w14:textId="7F32E483" w:rsidR="006F53B2" w:rsidRPr="00E2551B" w:rsidRDefault="002366FD" w:rsidP="006F53B2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2551B">
        <w:rPr>
          <w:rFonts w:ascii="Times New Roman" w:hAnsi="Times New Roman" w:cs="Times New Roman"/>
          <w:bCs/>
          <w:sz w:val="24"/>
          <w:szCs w:val="24"/>
        </w:rPr>
        <w:t>30192170- Tablice ogłoszeń</w:t>
      </w:r>
    </w:p>
    <w:p w14:paraId="78EF758D" w14:textId="77777777" w:rsidR="006F53B2" w:rsidRPr="00E2551B" w:rsidRDefault="006F53B2" w:rsidP="006F53B2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7F113F85" w14:textId="25E102A3" w:rsidR="006F53B2" w:rsidRPr="00E2551B" w:rsidRDefault="006F53B2" w:rsidP="006F53B2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E2551B"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14:paraId="53BED1D1" w14:textId="4A49F8CC" w:rsidR="006F53B2" w:rsidRPr="00E2551B" w:rsidRDefault="006F53B2" w:rsidP="006F53B2">
      <w:pPr>
        <w:widowControl w:val="0"/>
        <w:numPr>
          <w:ilvl w:val="0"/>
          <w:numId w:val="25"/>
        </w:numPr>
        <w:tabs>
          <w:tab w:val="clear" w:pos="1800"/>
          <w:tab w:val="num" w:pos="90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>Oferta powinna zostać sporządzona  na formularzu ofertowym według wzoru stanowiącego załącznik nr 1 do zapytania ofertowego.</w:t>
      </w:r>
    </w:p>
    <w:p w14:paraId="5A842C8B" w14:textId="77CBF458" w:rsidR="006F53B2" w:rsidRPr="00E2551B" w:rsidRDefault="006F53B2" w:rsidP="006F53B2">
      <w:pPr>
        <w:widowControl w:val="0"/>
        <w:numPr>
          <w:ilvl w:val="0"/>
          <w:numId w:val="25"/>
        </w:numPr>
        <w:tabs>
          <w:tab w:val="clear" w:pos="1800"/>
          <w:tab w:val="num" w:pos="90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 xml:space="preserve">Do oferty należy dołączyć wymagane </w:t>
      </w:r>
      <w:r w:rsidR="00E2551B" w:rsidRPr="00E2551B">
        <w:rPr>
          <w:rFonts w:ascii="Times New Roman" w:hAnsi="Times New Roman" w:cs="Times New Roman"/>
          <w:sz w:val="24"/>
          <w:szCs w:val="24"/>
        </w:rPr>
        <w:t xml:space="preserve">przez Zamawiającego </w:t>
      </w:r>
      <w:r w:rsidRPr="00E2551B">
        <w:rPr>
          <w:rFonts w:ascii="Times New Roman" w:hAnsi="Times New Roman" w:cs="Times New Roman"/>
          <w:sz w:val="24"/>
          <w:szCs w:val="24"/>
        </w:rPr>
        <w:t>załączniki (nr 3-4) oraz dokumenty potwierdzające spełnianie warunków udziału w postępowaniu.</w:t>
      </w:r>
    </w:p>
    <w:p w14:paraId="1BADC6BC" w14:textId="77777777" w:rsidR="006F53B2" w:rsidRPr="00E2551B" w:rsidRDefault="006F53B2" w:rsidP="006F53B2">
      <w:pPr>
        <w:widowControl w:val="0"/>
        <w:numPr>
          <w:ilvl w:val="0"/>
          <w:numId w:val="25"/>
        </w:numPr>
        <w:tabs>
          <w:tab w:val="clear" w:pos="1800"/>
          <w:tab w:val="num" w:pos="90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>Formularz ofertowy oraz wymagane załączniki powinny być podpisane przez osobę/osoby uprawnione do reprezentowania Wykonawcy.</w:t>
      </w:r>
    </w:p>
    <w:p w14:paraId="79F6A972" w14:textId="77777777" w:rsidR="00E2551B" w:rsidRPr="00E2551B" w:rsidRDefault="00E2551B" w:rsidP="00E2551B">
      <w:pPr>
        <w:widowControl w:val="0"/>
        <w:numPr>
          <w:ilvl w:val="0"/>
          <w:numId w:val="25"/>
        </w:numPr>
        <w:tabs>
          <w:tab w:val="clear" w:pos="1800"/>
          <w:tab w:val="num" w:pos="90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eastAsia="Calibri" w:hAnsi="Times New Roman" w:cs="Times New Roman"/>
          <w:bCs/>
          <w:sz w:val="24"/>
          <w:szCs w:val="24"/>
        </w:rPr>
        <w:t>Wykonawca ponosi wszelkie koszty związane z przygotowaniem i złożeniem oferty.</w:t>
      </w:r>
      <w:r w:rsidRPr="00E2551B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6E403D2E" w14:textId="6F7E977C" w:rsidR="006F53B2" w:rsidRPr="0056069A" w:rsidRDefault="00E2551B" w:rsidP="00E06F5B">
      <w:pPr>
        <w:widowControl w:val="0"/>
        <w:numPr>
          <w:ilvl w:val="0"/>
          <w:numId w:val="25"/>
        </w:numPr>
        <w:tabs>
          <w:tab w:val="clear" w:pos="1800"/>
          <w:tab w:val="num" w:pos="90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eastAsia="Tahoma" w:hAnsi="Times New Roman" w:cs="Times New Roman"/>
          <w:sz w:val="24"/>
          <w:szCs w:val="24"/>
        </w:rPr>
        <w:t>Zamawiający nie przewiduje zwrotu kosztów ud</w:t>
      </w:r>
      <w:r w:rsidR="0056069A">
        <w:rPr>
          <w:rFonts w:ascii="Times New Roman" w:eastAsia="Tahoma" w:hAnsi="Times New Roman" w:cs="Times New Roman"/>
          <w:sz w:val="24"/>
          <w:szCs w:val="24"/>
        </w:rPr>
        <w:t>ziału w niniejszym postępowaniu</w:t>
      </w:r>
      <w:r w:rsidR="0056069A" w:rsidRPr="0056069A">
        <w:rPr>
          <w:rFonts w:ascii="Times New Roman" w:hAnsi="Times New Roman" w:cs="Times New Roman"/>
          <w:sz w:val="24"/>
          <w:szCs w:val="24"/>
        </w:rPr>
        <w:t>.</w:t>
      </w:r>
    </w:p>
    <w:p w14:paraId="1DCFCF22" w14:textId="0B9B3138" w:rsidR="006F53B2" w:rsidRPr="00E2551B" w:rsidRDefault="006F53B2" w:rsidP="006F53B2">
      <w:pPr>
        <w:pStyle w:val="Akapitzlist"/>
        <w:numPr>
          <w:ilvl w:val="0"/>
          <w:numId w:val="21"/>
        </w:numPr>
        <w:tabs>
          <w:tab w:val="left" w:pos="-4962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51B">
        <w:rPr>
          <w:rFonts w:ascii="Times New Roman" w:hAnsi="Times New Roman" w:cs="Times New Roman"/>
          <w:b/>
          <w:sz w:val="24"/>
          <w:szCs w:val="24"/>
        </w:rPr>
        <w:t>Termin i sposób składania ofert:</w:t>
      </w:r>
    </w:p>
    <w:p w14:paraId="484A09C4" w14:textId="6D8087BB" w:rsidR="006F53B2" w:rsidRPr="00E2551B" w:rsidRDefault="006F53B2" w:rsidP="006F53B2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 xml:space="preserve">Ofertę (wypełniony formularz ofertowy wraz z załącznikami oraz dokumenty potwierdzające spełnianie warunków udziału w postępowaniu) należy złożyć w sekretariacie Zamawiającego (Pomorska Medyczna Szkoła Policealna , </w:t>
      </w:r>
      <w:r w:rsidRPr="00E2551B">
        <w:rPr>
          <w:rFonts w:ascii="Times New Roman" w:hAnsi="Times New Roman" w:cs="Times New Roman"/>
          <w:noProof/>
          <w:sz w:val="24"/>
          <w:szCs w:val="24"/>
        </w:rPr>
        <w:t>76-200 Słupsk</w:t>
      </w:r>
      <w:r w:rsidRPr="00E2551B">
        <w:rPr>
          <w:rFonts w:ascii="Times New Roman" w:hAnsi="Times New Roman" w:cs="Times New Roman"/>
          <w:sz w:val="24"/>
          <w:szCs w:val="24"/>
        </w:rPr>
        <w:t xml:space="preserve">, ul. Bałtycka 29,) lub przesłać drogą pocztową, bądź e-mailem (w pliku pdf.) na adres e-mail </w:t>
      </w:r>
      <w:r w:rsidRPr="00E2551B">
        <w:rPr>
          <w:rStyle w:val="Hipercze"/>
          <w:rFonts w:ascii="Times New Roman" w:hAnsi="Times New Roman" w:cs="Times New Roman"/>
          <w:sz w:val="24"/>
          <w:szCs w:val="24"/>
        </w:rPr>
        <w:t>: pmsp@medyk.slupsk.pl</w:t>
      </w:r>
      <w:r w:rsidRPr="00E2551B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333472">
        <w:rPr>
          <w:rFonts w:ascii="Times New Roman" w:hAnsi="Times New Roman" w:cs="Times New Roman"/>
          <w:b/>
          <w:sz w:val="24"/>
          <w:szCs w:val="24"/>
        </w:rPr>
        <w:t>dnia 05</w:t>
      </w:r>
      <w:r w:rsidR="00F96392">
        <w:rPr>
          <w:rFonts w:ascii="Times New Roman" w:hAnsi="Times New Roman" w:cs="Times New Roman"/>
          <w:b/>
          <w:sz w:val="24"/>
          <w:szCs w:val="24"/>
        </w:rPr>
        <w:t>.06.2025 roku</w:t>
      </w:r>
    </w:p>
    <w:p w14:paraId="4E598CF5" w14:textId="77777777" w:rsidR="006F53B2" w:rsidRPr="00E2551B" w:rsidRDefault="006F53B2" w:rsidP="006F53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BA5EA" w14:textId="77777777" w:rsidR="00DC0617" w:rsidRPr="00E2551B" w:rsidRDefault="00DC0617" w:rsidP="00DC06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83D0FB" w14:textId="5FEB6910" w:rsidR="002366FD" w:rsidRPr="0056069A" w:rsidRDefault="00DC0617" w:rsidP="0056069A">
      <w:pPr>
        <w:autoSpaceDE w:val="0"/>
        <w:autoSpaceDN w:val="0"/>
        <w:adjustRightInd w:val="0"/>
        <w:ind w:left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E255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przypadku dokumentów i ofert składanych drogą elektroniczną wymagane jest, aby zostały one opatrzone bezpiecznym podpisem elektronicznym weryfikowanym za pomocą ważnego kwalifikowanego certyfikatu lub w formie skanu, zawierającego podpisy osób uprawnionych do reprezentowania Wykonawcy. </w:t>
      </w:r>
      <w:r w:rsidRPr="00E2551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Dokumenty przesłane w formie skanu muszą być </w:t>
      </w:r>
      <w:r w:rsidR="00047C8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dostarczone w formie pisemnej (</w:t>
      </w:r>
      <w:r w:rsidRPr="00E2551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oryginały) przez Wykonawcę, którego oferta została wybrana jako najkorzystniejsza, najpóźniej w dniu podpisania umowy.</w:t>
      </w:r>
    </w:p>
    <w:p w14:paraId="40A5CFFF" w14:textId="28673C95" w:rsidR="00527173" w:rsidRPr="0056069A" w:rsidRDefault="00C61D28" w:rsidP="0056069A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E2551B">
        <w:rPr>
          <w:rFonts w:ascii="Times New Roman" w:hAnsi="Times New Roman" w:cs="Times New Roman"/>
          <w:b/>
          <w:sz w:val="24"/>
          <w:szCs w:val="24"/>
        </w:rPr>
        <w:t>Termin realizacji przedmiotu zamówienia</w:t>
      </w:r>
      <w:r w:rsidR="00047C85">
        <w:rPr>
          <w:rFonts w:ascii="Times New Roman" w:hAnsi="Times New Roman" w:cs="Times New Roman"/>
          <w:sz w:val="24"/>
          <w:szCs w:val="24"/>
        </w:rPr>
        <w:t>:</w:t>
      </w:r>
      <w:r w:rsidR="00BA46EC" w:rsidRPr="00E2551B">
        <w:rPr>
          <w:rFonts w:ascii="Times New Roman" w:hAnsi="Times New Roman" w:cs="Times New Roman"/>
          <w:sz w:val="24"/>
          <w:szCs w:val="24"/>
        </w:rPr>
        <w:t xml:space="preserve"> </w:t>
      </w:r>
      <w:r w:rsidR="00FB48E9" w:rsidRPr="00047C85">
        <w:rPr>
          <w:rFonts w:ascii="Times New Roman" w:hAnsi="Times New Roman" w:cs="Times New Roman"/>
          <w:b/>
          <w:sz w:val="24"/>
          <w:szCs w:val="24"/>
        </w:rPr>
        <w:t>30 dni</w:t>
      </w:r>
      <w:r w:rsidR="00BA46EC" w:rsidRPr="00047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6EC" w:rsidRPr="00E2551B">
        <w:rPr>
          <w:rFonts w:ascii="Times New Roman" w:hAnsi="Times New Roman" w:cs="Times New Roman"/>
          <w:sz w:val="24"/>
          <w:szCs w:val="24"/>
        </w:rPr>
        <w:t>od dnia podpisania umowy.</w:t>
      </w:r>
    </w:p>
    <w:p w14:paraId="1B8BF9D2" w14:textId="77777777" w:rsidR="0056069A" w:rsidRPr="0056069A" w:rsidRDefault="0056069A" w:rsidP="0056069A">
      <w:pPr>
        <w:pStyle w:val="Akapitzlist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59830763" w14:textId="2F0243AE" w:rsidR="00E2551B" w:rsidRPr="00E2551B" w:rsidRDefault="00BA46EC" w:rsidP="00E2551B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E2551B">
        <w:rPr>
          <w:rFonts w:ascii="Times New Roman" w:hAnsi="Times New Roman" w:cs="Times New Roman"/>
          <w:b/>
          <w:sz w:val="24"/>
          <w:szCs w:val="24"/>
        </w:rPr>
        <w:t>Opis sposobu obliczania ceny</w:t>
      </w:r>
      <w:r w:rsidRPr="00E2551B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A436424" w14:textId="3FDEEBF8" w:rsidR="00770A88" w:rsidRPr="00E2551B" w:rsidRDefault="00BA46EC" w:rsidP="00E2551B">
      <w:pPr>
        <w:pStyle w:val="Akapitzlist"/>
        <w:numPr>
          <w:ilvl w:val="1"/>
          <w:numId w:val="2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>Cenę oferty należy podać w złotych polskich z dokładnością do dwóch miejsc po przecinku</w:t>
      </w:r>
      <w:r w:rsidR="00973D7B">
        <w:rPr>
          <w:rFonts w:ascii="Times New Roman" w:hAnsi="Times New Roman" w:cs="Times New Roman"/>
          <w:sz w:val="24"/>
          <w:szCs w:val="24"/>
        </w:rPr>
        <w:t>.</w:t>
      </w:r>
      <w:r w:rsidR="00770A88" w:rsidRPr="00E255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179BB" w14:textId="1BD329BC" w:rsidR="00402EC3" w:rsidRPr="0056069A" w:rsidRDefault="00BA46EC" w:rsidP="0056069A">
      <w:pPr>
        <w:pStyle w:val="Akapitzlist"/>
        <w:numPr>
          <w:ilvl w:val="1"/>
          <w:numId w:val="2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>Łączna cena oferty musi obejmować cały zakres zamówienia, określony w zapytaniu ofertowym, czyli opracowanie projektu graficznego</w:t>
      </w:r>
      <w:r w:rsidR="005C109C" w:rsidRPr="00E2551B">
        <w:rPr>
          <w:rFonts w:ascii="Times New Roman" w:hAnsi="Times New Roman" w:cs="Times New Roman"/>
          <w:sz w:val="24"/>
          <w:szCs w:val="24"/>
        </w:rPr>
        <w:t xml:space="preserve"> i po zaakceptowaniu przez Zamawiającego </w:t>
      </w:r>
      <w:r w:rsidRPr="00E2551B">
        <w:rPr>
          <w:rFonts w:ascii="Times New Roman" w:hAnsi="Times New Roman" w:cs="Times New Roman"/>
          <w:sz w:val="24"/>
          <w:szCs w:val="24"/>
        </w:rPr>
        <w:t>wykonanie</w:t>
      </w:r>
      <w:r w:rsidR="005C109C" w:rsidRPr="00E2551B">
        <w:rPr>
          <w:rFonts w:ascii="Times New Roman" w:hAnsi="Times New Roman" w:cs="Times New Roman"/>
          <w:sz w:val="24"/>
          <w:szCs w:val="24"/>
        </w:rPr>
        <w:t xml:space="preserve"> </w:t>
      </w:r>
      <w:r w:rsidRPr="00E2551B">
        <w:rPr>
          <w:rFonts w:ascii="Times New Roman" w:hAnsi="Times New Roman" w:cs="Times New Roman"/>
          <w:sz w:val="24"/>
          <w:szCs w:val="24"/>
        </w:rPr>
        <w:t>i umieszczenie w miejscach wskazanych przez Zamawiającego 5 tablic informacyjnych.</w:t>
      </w:r>
    </w:p>
    <w:p w14:paraId="6B9866D3" w14:textId="14B00766" w:rsidR="00770A88" w:rsidRPr="00E2551B" w:rsidRDefault="00770A88" w:rsidP="00770A8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E2551B">
        <w:rPr>
          <w:rFonts w:ascii="Times New Roman" w:hAnsi="Times New Roman" w:cs="Times New Roman"/>
          <w:b/>
          <w:sz w:val="24"/>
          <w:szCs w:val="24"/>
        </w:rPr>
        <w:t>Kryteria oceny ofert:</w:t>
      </w:r>
      <w:r w:rsidRPr="00E2551B">
        <w:rPr>
          <w:rFonts w:ascii="Times New Roman" w:hAnsi="Times New Roman" w:cs="Times New Roman"/>
          <w:sz w:val="24"/>
          <w:szCs w:val="24"/>
        </w:rPr>
        <w:t xml:space="preserve"> 100 % cena brutto</w:t>
      </w:r>
      <w:r w:rsidR="005C109C" w:rsidRPr="00E2551B">
        <w:rPr>
          <w:rFonts w:ascii="Times New Roman" w:hAnsi="Times New Roman" w:cs="Times New Roman"/>
          <w:b/>
          <w:sz w:val="24"/>
          <w:szCs w:val="24"/>
        </w:rPr>
        <w:t>.</w:t>
      </w:r>
    </w:p>
    <w:p w14:paraId="0CD00D88" w14:textId="01791D22" w:rsidR="006F53B2" w:rsidRPr="0056069A" w:rsidRDefault="006F53B2" w:rsidP="0056069A">
      <w:pPr>
        <w:widowControl w:val="0"/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551B">
        <w:rPr>
          <w:rFonts w:ascii="Times New Roman" w:hAnsi="Times New Roman" w:cs="Times New Roman"/>
          <w:iCs/>
          <w:sz w:val="24"/>
          <w:szCs w:val="24"/>
        </w:rPr>
        <w:t>Jeżeli cena oferty będzie budzić wątpliwości Zamawiającego, co do możliwości wykonania przedmiotu zamówienia zgodnie z wymaganiami ok</w:t>
      </w:r>
      <w:r w:rsidR="0056069A">
        <w:rPr>
          <w:rFonts w:ascii="Times New Roman" w:hAnsi="Times New Roman" w:cs="Times New Roman"/>
          <w:iCs/>
          <w:sz w:val="24"/>
          <w:szCs w:val="24"/>
        </w:rPr>
        <w:t>reślonymi przez Zamawiającego, Z</w:t>
      </w:r>
      <w:r w:rsidRPr="00E2551B">
        <w:rPr>
          <w:rFonts w:ascii="Times New Roman" w:hAnsi="Times New Roman" w:cs="Times New Roman"/>
          <w:iCs/>
          <w:sz w:val="24"/>
          <w:szCs w:val="24"/>
        </w:rPr>
        <w:t xml:space="preserve">amawiający w celu ustalenia, czy oferta zawiera rażąco niską cenę </w:t>
      </w:r>
      <w:r w:rsidR="00E06F5B">
        <w:rPr>
          <w:rFonts w:ascii="Times New Roman" w:hAnsi="Times New Roman" w:cs="Times New Roman"/>
          <w:iCs/>
          <w:sz w:val="24"/>
          <w:szCs w:val="24"/>
        </w:rPr>
        <w:t xml:space="preserve">                 </w:t>
      </w:r>
      <w:r w:rsidRPr="00E2551B">
        <w:rPr>
          <w:rFonts w:ascii="Times New Roman" w:hAnsi="Times New Roman" w:cs="Times New Roman"/>
          <w:iCs/>
          <w:sz w:val="24"/>
          <w:szCs w:val="24"/>
        </w:rPr>
        <w:t>w stosunku do przedm</w:t>
      </w:r>
      <w:r w:rsidR="0056069A">
        <w:rPr>
          <w:rFonts w:ascii="Times New Roman" w:hAnsi="Times New Roman" w:cs="Times New Roman"/>
          <w:iCs/>
          <w:sz w:val="24"/>
          <w:szCs w:val="24"/>
        </w:rPr>
        <w:t>iotu zamówienia, zwróci się do W</w:t>
      </w:r>
      <w:r w:rsidRPr="00E2551B">
        <w:rPr>
          <w:rFonts w:ascii="Times New Roman" w:hAnsi="Times New Roman" w:cs="Times New Roman"/>
          <w:iCs/>
          <w:sz w:val="24"/>
          <w:szCs w:val="24"/>
        </w:rPr>
        <w:t xml:space="preserve">ykonawcy o udzielenie </w:t>
      </w:r>
      <w:r w:rsidR="00E06F5B">
        <w:rPr>
          <w:rFonts w:ascii="Times New Roman" w:hAnsi="Times New Roman" w:cs="Times New Roman"/>
          <w:iCs/>
          <w:sz w:val="24"/>
          <w:szCs w:val="24"/>
        </w:rPr>
        <w:t xml:space="preserve">                          </w:t>
      </w:r>
      <w:r w:rsidRPr="00E2551B">
        <w:rPr>
          <w:rFonts w:ascii="Times New Roman" w:hAnsi="Times New Roman" w:cs="Times New Roman"/>
          <w:iCs/>
          <w:sz w:val="24"/>
          <w:szCs w:val="24"/>
        </w:rPr>
        <w:t xml:space="preserve">w określonym terminie wyjaśnień dotyczących elementów oferty, mających wpływ </w:t>
      </w:r>
      <w:r w:rsidR="00E06F5B">
        <w:rPr>
          <w:rFonts w:ascii="Times New Roman" w:hAnsi="Times New Roman" w:cs="Times New Roman"/>
          <w:iCs/>
          <w:sz w:val="24"/>
          <w:szCs w:val="24"/>
        </w:rPr>
        <w:t xml:space="preserve">                 </w:t>
      </w:r>
      <w:r w:rsidRPr="00E2551B">
        <w:rPr>
          <w:rFonts w:ascii="Times New Roman" w:hAnsi="Times New Roman" w:cs="Times New Roman"/>
          <w:iCs/>
          <w:sz w:val="24"/>
          <w:szCs w:val="24"/>
        </w:rPr>
        <w:t xml:space="preserve">na wysokość ceny. Zamawiający odrzuci ofertę Wykonawcy, który nie złoży wyjaśnień lub jeżeli dokonana ocena wyjaśnień potwierdzi, że oferta zawiera rażąco niską cenę </w:t>
      </w:r>
      <w:r w:rsidR="00E06F5B">
        <w:rPr>
          <w:rFonts w:ascii="Times New Roman" w:hAnsi="Times New Roman" w:cs="Times New Roman"/>
          <w:iCs/>
          <w:sz w:val="24"/>
          <w:szCs w:val="24"/>
        </w:rPr>
        <w:t xml:space="preserve">                  </w:t>
      </w:r>
      <w:r w:rsidRPr="00E2551B">
        <w:rPr>
          <w:rFonts w:ascii="Times New Roman" w:hAnsi="Times New Roman" w:cs="Times New Roman"/>
          <w:iCs/>
          <w:sz w:val="24"/>
          <w:szCs w:val="24"/>
        </w:rPr>
        <w:t>w stosunku do przedmiotu zamówienia.</w:t>
      </w:r>
    </w:p>
    <w:p w14:paraId="573E4FF1" w14:textId="42E3C11A" w:rsidR="00770A88" w:rsidRPr="00E06F5B" w:rsidRDefault="00BA46EC" w:rsidP="00973D7B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6F5B">
        <w:rPr>
          <w:rFonts w:ascii="Times New Roman" w:hAnsi="Times New Roman" w:cs="Times New Roman"/>
          <w:b/>
          <w:sz w:val="24"/>
          <w:szCs w:val="24"/>
        </w:rPr>
        <w:t>Warunki płatności:</w:t>
      </w:r>
      <w:r w:rsidR="00E06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F5B" w:rsidRPr="00E06F5B">
        <w:rPr>
          <w:rFonts w:ascii="Times New Roman" w:hAnsi="Times New Roman" w:cs="Times New Roman"/>
          <w:bCs/>
          <w:sz w:val="24"/>
          <w:szCs w:val="24"/>
        </w:rPr>
        <w:t>p</w:t>
      </w:r>
      <w:r w:rsidRPr="00E06F5B">
        <w:rPr>
          <w:rFonts w:ascii="Times New Roman" w:hAnsi="Times New Roman" w:cs="Times New Roman"/>
          <w:sz w:val="24"/>
          <w:szCs w:val="24"/>
        </w:rPr>
        <w:t>ł</w:t>
      </w:r>
      <w:r w:rsidR="0091593B" w:rsidRPr="00E06F5B">
        <w:rPr>
          <w:rFonts w:ascii="Times New Roman" w:hAnsi="Times New Roman" w:cs="Times New Roman"/>
          <w:sz w:val="24"/>
          <w:szCs w:val="24"/>
        </w:rPr>
        <w:t>atność przelewem w terminie do 6</w:t>
      </w:r>
      <w:r w:rsidRPr="00E06F5B">
        <w:rPr>
          <w:rFonts w:ascii="Times New Roman" w:hAnsi="Times New Roman" w:cs="Times New Roman"/>
          <w:sz w:val="24"/>
          <w:szCs w:val="24"/>
        </w:rPr>
        <w:t xml:space="preserve">0 dni od dnia prawidłowo </w:t>
      </w:r>
      <w:r w:rsidR="00770A88" w:rsidRPr="00E06F5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38429A1" w14:textId="3BAF7E94" w:rsidR="00402EC3" w:rsidRPr="0056069A" w:rsidRDefault="00770A88" w:rsidP="0056069A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06F5B">
        <w:rPr>
          <w:rFonts w:ascii="Times New Roman" w:hAnsi="Times New Roman" w:cs="Times New Roman"/>
          <w:sz w:val="24"/>
          <w:szCs w:val="24"/>
        </w:rPr>
        <w:t xml:space="preserve">    </w:t>
      </w:r>
      <w:r w:rsidR="00BA46EC" w:rsidRPr="00E06F5B">
        <w:rPr>
          <w:rFonts w:ascii="Times New Roman" w:hAnsi="Times New Roman" w:cs="Times New Roman"/>
          <w:sz w:val="24"/>
          <w:szCs w:val="24"/>
        </w:rPr>
        <w:t>wystawionej i dostarczonej</w:t>
      </w:r>
      <w:r w:rsidR="00BA46EC" w:rsidRPr="00E2551B">
        <w:rPr>
          <w:rFonts w:ascii="Times New Roman" w:hAnsi="Times New Roman" w:cs="Times New Roman"/>
          <w:sz w:val="24"/>
          <w:szCs w:val="24"/>
        </w:rPr>
        <w:t xml:space="preserve"> do </w:t>
      </w:r>
      <w:r w:rsidR="00ED5D51" w:rsidRPr="00E2551B">
        <w:rPr>
          <w:rFonts w:ascii="Times New Roman" w:hAnsi="Times New Roman" w:cs="Times New Roman"/>
          <w:sz w:val="24"/>
          <w:szCs w:val="24"/>
        </w:rPr>
        <w:t>Zamawiającego faktury VAT.</w:t>
      </w:r>
    </w:p>
    <w:p w14:paraId="479DEC5F" w14:textId="1081DBDF" w:rsidR="00770A88" w:rsidRPr="00E2551B" w:rsidRDefault="00497B5F" w:rsidP="00770A8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E2551B">
        <w:rPr>
          <w:rFonts w:ascii="Times New Roman" w:hAnsi="Times New Roman" w:cs="Times New Roman"/>
          <w:b/>
          <w:sz w:val="24"/>
          <w:szCs w:val="24"/>
        </w:rPr>
        <w:t>Wykluczenie z postepowania</w:t>
      </w:r>
      <w:r w:rsidR="00770A88" w:rsidRPr="00E2551B">
        <w:rPr>
          <w:rFonts w:ascii="Times New Roman" w:hAnsi="Times New Roman" w:cs="Times New Roman"/>
          <w:b/>
          <w:sz w:val="24"/>
          <w:szCs w:val="24"/>
        </w:rPr>
        <w:t>:</w:t>
      </w:r>
    </w:p>
    <w:p w14:paraId="19A91D19" w14:textId="473C3632" w:rsidR="00527173" w:rsidRPr="00E2551B" w:rsidRDefault="00527173" w:rsidP="00973D7B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51B">
        <w:rPr>
          <w:rFonts w:ascii="Times New Roman" w:eastAsia="Calibri" w:hAnsi="Times New Roman" w:cs="Times New Roman"/>
          <w:sz w:val="24"/>
          <w:szCs w:val="24"/>
        </w:rPr>
        <w:t xml:space="preserve">1.   Z udziału w postępowaniu wyłączone są osoby, które powiązane są z Zamawiającym osobowo lub 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973D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E2551B">
        <w:rPr>
          <w:rFonts w:ascii="Times New Roman" w:eastAsia="Calibri" w:hAnsi="Times New Roman" w:cs="Times New Roman"/>
          <w:sz w:val="24"/>
          <w:szCs w:val="24"/>
        </w:rPr>
        <w:t>a Wykonawcą, polegające w szczególności na:</w:t>
      </w:r>
    </w:p>
    <w:p w14:paraId="07CDF4F8" w14:textId="77777777" w:rsidR="00527173" w:rsidRPr="00E2551B" w:rsidRDefault="00527173" w:rsidP="00973D7B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2551B">
        <w:rPr>
          <w:rFonts w:ascii="Times New Roman" w:eastAsia="Calibri" w:hAnsi="Times New Roman" w:cs="Times New Roman"/>
          <w:sz w:val="24"/>
          <w:szCs w:val="24"/>
        </w:rPr>
        <w:t>a. uczestniczeniu w spółce jako wspólnik spółki cywilnej lub spółki osobowej,</w:t>
      </w:r>
    </w:p>
    <w:p w14:paraId="033B7A01" w14:textId="77777777" w:rsidR="00527173" w:rsidRPr="00E2551B" w:rsidRDefault="00527173" w:rsidP="00973D7B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2551B">
        <w:rPr>
          <w:rFonts w:ascii="Times New Roman" w:eastAsia="Calibri" w:hAnsi="Times New Roman" w:cs="Times New Roman"/>
          <w:sz w:val="24"/>
          <w:szCs w:val="24"/>
        </w:rPr>
        <w:t>b. posiadaniu udziałów lub co najmniej 10% akcji,</w:t>
      </w:r>
    </w:p>
    <w:p w14:paraId="1BC43CC6" w14:textId="60C2F743" w:rsidR="00527173" w:rsidRPr="00E2551B" w:rsidRDefault="00527173" w:rsidP="00973D7B">
      <w:pPr>
        <w:spacing w:after="0" w:line="36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E2551B">
        <w:rPr>
          <w:rFonts w:ascii="Times New Roman" w:eastAsia="Calibri" w:hAnsi="Times New Roman" w:cs="Times New Roman"/>
          <w:sz w:val="24"/>
          <w:szCs w:val="24"/>
        </w:rPr>
        <w:t>c. pełnieniu funkcji członka organu nadzorczego lub zarządzającego, prokurenta,</w:t>
      </w:r>
      <w:r w:rsidR="00E2551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2551B">
        <w:rPr>
          <w:rFonts w:ascii="Times New Roman" w:eastAsia="Calibri" w:hAnsi="Times New Roman" w:cs="Times New Roman"/>
          <w:sz w:val="24"/>
          <w:szCs w:val="24"/>
        </w:rPr>
        <w:t>pełnomocnika,</w:t>
      </w:r>
    </w:p>
    <w:p w14:paraId="525C4B8D" w14:textId="65E76C4C" w:rsidR="00527173" w:rsidRPr="00E2551B" w:rsidRDefault="00527173" w:rsidP="00973D7B">
      <w:pPr>
        <w:spacing w:line="36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E2551B">
        <w:rPr>
          <w:rFonts w:ascii="Times New Roman" w:eastAsia="Calibri" w:hAnsi="Times New Roman" w:cs="Times New Roman"/>
          <w:sz w:val="24"/>
          <w:szCs w:val="24"/>
        </w:rPr>
        <w:t xml:space="preserve">d. pozostawaniu w związku małżeńskim, w stosunku pokrewieństwa lub powinowactwa </w:t>
      </w:r>
      <w:r w:rsidR="00402EC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E2551B">
        <w:rPr>
          <w:rFonts w:ascii="Times New Roman" w:eastAsia="Calibri" w:hAnsi="Times New Roman" w:cs="Times New Roman"/>
          <w:sz w:val="24"/>
          <w:szCs w:val="24"/>
        </w:rPr>
        <w:t>w linii prostej, pokrewieństwa drugiego stopnia lub powinowactwa drugiego stopnia w linii bocznej lub w stosunku przysposobienia, opieki lub kurateli.</w:t>
      </w:r>
    </w:p>
    <w:p w14:paraId="3908AA71" w14:textId="7E36D40A" w:rsidR="00527173" w:rsidRPr="00E2551B" w:rsidRDefault="00527173" w:rsidP="00973D7B">
      <w:pPr>
        <w:spacing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51B">
        <w:rPr>
          <w:rFonts w:ascii="Times New Roman" w:eastAsia="Calibri" w:hAnsi="Times New Roman" w:cs="Times New Roman"/>
          <w:sz w:val="24"/>
          <w:szCs w:val="24"/>
        </w:rPr>
        <w:t xml:space="preserve">2. Wykonawca powiązani z Zamawiającym osobowo lub kapitałowo, zostanie wykluczony </w:t>
      </w:r>
      <w:r w:rsidR="00E2551B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E2551B">
        <w:rPr>
          <w:rFonts w:ascii="Times New Roman" w:eastAsia="Calibri" w:hAnsi="Times New Roman" w:cs="Times New Roman"/>
          <w:sz w:val="24"/>
          <w:szCs w:val="24"/>
        </w:rPr>
        <w:t xml:space="preserve">z postepowania, a jego oferta nie będzie podlegała ocenie. Wykluczenie może być dokonane na każdym etapie postepowania. </w:t>
      </w:r>
    </w:p>
    <w:p w14:paraId="67DE7D66" w14:textId="0C6F1557" w:rsidR="006F53B2" w:rsidRPr="00E2551B" w:rsidRDefault="0056069A" w:rsidP="005606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XIII.   </w:t>
      </w:r>
      <w:r w:rsidR="006F53B2" w:rsidRPr="00E2551B">
        <w:rPr>
          <w:rFonts w:ascii="Times New Roman" w:hAnsi="Times New Roman" w:cs="Times New Roman"/>
          <w:b/>
          <w:sz w:val="24"/>
          <w:szCs w:val="24"/>
        </w:rPr>
        <w:t>Osoby uprawnione do kontaktów</w:t>
      </w:r>
    </w:p>
    <w:p w14:paraId="630609C0" w14:textId="33216657" w:rsidR="00527173" w:rsidRPr="00973D7B" w:rsidRDefault="006F53B2" w:rsidP="00973D7B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 xml:space="preserve">Do kontaktowania się (w dni robocze, w godz. 7.30 – 15.00) upoważniona jest </w:t>
      </w:r>
      <w:r w:rsidRPr="00E2551B">
        <w:rPr>
          <w:rFonts w:ascii="Times New Roman" w:hAnsi="Times New Roman" w:cs="Times New Roman"/>
          <w:b/>
          <w:sz w:val="24"/>
          <w:szCs w:val="24"/>
        </w:rPr>
        <w:t>Pani Renata Rucińska</w:t>
      </w:r>
      <w:r w:rsidRPr="00E2551B">
        <w:rPr>
          <w:rFonts w:ascii="Times New Roman" w:hAnsi="Times New Roman" w:cs="Times New Roman"/>
          <w:sz w:val="24"/>
          <w:szCs w:val="24"/>
        </w:rPr>
        <w:t xml:space="preserve"> – kierownik gospodarczy pod numerem telefonu:  59 842 23 47 wew. 38, 798 683 590. Kontakt mailowy: </w:t>
      </w:r>
      <w:hyperlink r:id="rId15" w:history="1">
        <w:r w:rsidRPr="00E2551B">
          <w:rPr>
            <w:rStyle w:val="Hipercze"/>
            <w:rFonts w:ascii="Times New Roman" w:hAnsi="Times New Roman" w:cs="Times New Roman"/>
            <w:sz w:val="24"/>
            <w:szCs w:val="24"/>
          </w:rPr>
          <w:t>pmsp@medyk.slupsk.pl</w:t>
        </w:r>
      </w:hyperlink>
      <w:r w:rsidRPr="00E255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60A487" w14:textId="29D9E846" w:rsidR="006F53B2" w:rsidRPr="0056069A" w:rsidRDefault="0056069A" w:rsidP="005606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XIV.  </w:t>
      </w:r>
      <w:r w:rsidR="006F53B2" w:rsidRPr="0056069A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14:paraId="2B947E8D" w14:textId="77777777" w:rsidR="006F53B2" w:rsidRPr="00E2551B" w:rsidRDefault="006F53B2" w:rsidP="006F53B2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 xml:space="preserve"> O zamówienie mogą ubiegać się Wykonawcy, którzy zaoferują przedmiot zamówienia zgodny</w:t>
      </w:r>
      <w:r w:rsidRPr="00E255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551B">
        <w:rPr>
          <w:rFonts w:ascii="Times New Roman" w:hAnsi="Times New Roman" w:cs="Times New Roman"/>
          <w:sz w:val="24"/>
          <w:szCs w:val="24"/>
        </w:rPr>
        <w:t>z</w:t>
      </w:r>
      <w:r w:rsidRPr="00E255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551B">
        <w:rPr>
          <w:rFonts w:ascii="Times New Roman" w:hAnsi="Times New Roman" w:cs="Times New Roman"/>
          <w:sz w:val="24"/>
          <w:szCs w:val="24"/>
        </w:rPr>
        <w:t>wymogami Zamawiającego określonymi w niniejszym zapytaniu ofertowym.</w:t>
      </w:r>
    </w:p>
    <w:p w14:paraId="2F76EC99" w14:textId="43C8564C" w:rsidR="00ED5D51" w:rsidRPr="0056069A" w:rsidRDefault="006F53B2" w:rsidP="0056069A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 xml:space="preserve"> Zamawiający zastrzega sobie prawo do unieważnienia postępowania na każdym jego etapie</w:t>
      </w:r>
      <w:r w:rsidRPr="00E255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551B">
        <w:rPr>
          <w:rFonts w:ascii="Times New Roman" w:hAnsi="Times New Roman" w:cs="Times New Roman"/>
          <w:sz w:val="24"/>
          <w:szCs w:val="24"/>
        </w:rPr>
        <w:t>bez podania przyczyny, a także do pozostawienia postępowania bez wyboru oferty, bez prawa do odszkodowania po stronie Wykonawców ubiegających się o uzyskanie zamówienia.</w:t>
      </w:r>
    </w:p>
    <w:p w14:paraId="3EAFE3F3" w14:textId="029495EE" w:rsidR="00ED5D51" w:rsidRPr="00E2551B" w:rsidRDefault="0056069A" w:rsidP="005606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</w:t>
      </w:r>
      <w:r w:rsidR="00E2551B">
        <w:rPr>
          <w:rFonts w:ascii="Times New Roman" w:hAnsi="Times New Roman" w:cs="Times New Roman"/>
          <w:b/>
          <w:sz w:val="24"/>
          <w:szCs w:val="24"/>
        </w:rPr>
        <w:t>.</w:t>
      </w:r>
      <w:r w:rsidR="00ED5D51" w:rsidRPr="00E2551B">
        <w:rPr>
          <w:rFonts w:ascii="Times New Roman" w:hAnsi="Times New Roman" w:cs="Times New Roman"/>
          <w:b/>
          <w:sz w:val="24"/>
          <w:szCs w:val="24"/>
        </w:rPr>
        <w:t xml:space="preserve"> Załączniki do zapytania ofertowego: </w:t>
      </w:r>
    </w:p>
    <w:p w14:paraId="594A7F7A" w14:textId="12D728D2" w:rsidR="00ED5D51" w:rsidRPr="00E2551B" w:rsidRDefault="00FB48E9" w:rsidP="00560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>- załącznik nr 1</w:t>
      </w:r>
      <w:r w:rsidR="00497B5F" w:rsidRPr="00E2551B">
        <w:rPr>
          <w:rFonts w:ascii="Times New Roman" w:hAnsi="Times New Roman" w:cs="Times New Roman"/>
          <w:sz w:val="24"/>
          <w:szCs w:val="24"/>
        </w:rPr>
        <w:t xml:space="preserve"> – f</w:t>
      </w:r>
      <w:r w:rsidR="00ED5D51" w:rsidRPr="00E2551B">
        <w:rPr>
          <w:rFonts w:ascii="Times New Roman" w:hAnsi="Times New Roman" w:cs="Times New Roman"/>
          <w:sz w:val="24"/>
          <w:szCs w:val="24"/>
        </w:rPr>
        <w:t>ormularz ofertowy</w:t>
      </w:r>
    </w:p>
    <w:p w14:paraId="5ED2D1D2" w14:textId="19B32FD6" w:rsidR="005E0131" w:rsidRPr="00E2551B" w:rsidRDefault="00FB48E9" w:rsidP="00560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>- załącznik nr 2</w:t>
      </w:r>
      <w:r w:rsidR="005E0131" w:rsidRPr="00E2551B">
        <w:rPr>
          <w:rFonts w:ascii="Times New Roman" w:hAnsi="Times New Roman" w:cs="Times New Roman"/>
          <w:sz w:val="24"/>
          <w:szCs w:val="24"/>
        </w:rPr>
        <w:t xml:space="preserve"> </w:t>
      </w:r>
      <w:r w:rsidR="0091593B" w:rsidRPr="00E2551B">
        <w:rPr>
          <w:rFonts w:ascii="Times New Roman" w:hAnsi="Times New Roman" w:cs="Times New Roman"/>
          <w:sz w:val="24"/>
          <w:szCs w:val="24"/>
        </w:rPr>
        <w:t>–</w:t>
      </w:r>
      <w:r w:rsidR="005E0131" w:rsidRPr="00E2551B">
        <w:rPr>
          <w:rFonts w:ascii="Times New Roman" w:hAnsi="Times New Roman" w:cs="Times New Roman"/>
          <w:sz w:val="24"/>
          <w:szCs w:val="24"/>
        </w:rPr>
        <w:t xml:space="preserve"> </w:t>
      </w:r>
      <w:r w:rsidR="00497B5F" w:rsidRPr="00E2551B">
        <w:rPr>
          <w:rFonts w:ascii="Times New Roman" w:hAnsi="Times New Roman" w:cs="Times New Roman"/>
          <w:sz w:val="24"/>
          <w:szCs w:val="24"/>
        </w:rPr>
        <w:t>p</w:t>
      </w:r>
      <w:r w:rsidR="0091593B" w:rsidRPr="00E2551B">
        <w:rPr>
          <w:rFonts w:ascii="Times New Roman" w:hAnsi="Times New Roman" w:cs="Times New Roman"/>
          <w:sz w:val="24"/>
          <w:szCs w:val="24"/>
        </w:rPr>
        <w:t>rojekt umowy</w:t>
      </w:r>
    </w:p>
    <w:p w14:paraId="28779C6D" w14:textId="6A90398B" w:rsidR="0053682A" w:rsidRPr="00E2551B" w:rsidRDefault="00497B5F" w:rsidP="00560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>- załącznik nr 3 – oświadczenie braku powiązań kapitałowych z Zamawiającym</w:t>
      </w:r>
    </w:p>
    <w:p w14:paraId="498A7A37" w14:textId="77777777" w:rsidR="00497B5F" w:rsidRPr="00E2551B" w:rsidRDefault="00497B5F" w:rsidP="00560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 xml:space="preserve">- załącznik nr 4 – oświadczenie o nie podleganiu wykluczeniu z możliwości zawarcia umów cywilno-     </w:t>
      </w:r>
    </w:p>
    <w:p w14:paraId="39FC66A2" w14:textId="7BCCDF9A" w:rsidR="00497B5F" w:rsidRPr="00E2551B" w:rsidRDefault="00497B5F" w:rsidP="00560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 xml:space="preserve">   prawnych (przeciwdziałanie wspierania agresji na Ukrainę)</w:t>
      </w:r>
    </w:p>
    <w:p w14:paraId="198E3072" w14:textId="668664B5" w:rsidR="00F67463" w:rsidRDefault="00497B5F" w:rsidP="00560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1B">
        <w:rPr>
          <w:rFonts w:ascii="Times New Roman" w:hAnsi="Times New Roman" w:cs="Times New Roman"/>
          <w:sz w:val="24"/>
          <w:szCs w:val="24"/>
        </w:rPr>
        <w:t>- załącznik nr 5 -  klauzula informacyjna RODO</w:t>
      </w:r>
    </w:p>
    <w:p w14:paraId="4CD26CEA" w14:textId="3FA91BD5" w:rsidR="0056069A" w:rsidRDefault="0056069A" w:rsidP="00560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D9784" w14:textId="19CA7454" w:rsidR="0056069A" w:rsidRDefault="0056069A" w:rsidP="00560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1DCA6" w14:textId="18D5A3A0" w:rsidR="0056069A" w:rsidRDefault="0056069A" w:rsidP="00560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2F442" w14:textId="41917E97" w:rsidR="003C37A9" w:rsidRDefault="003C37A9" w:rsidP="00560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22EF1" w14:textId="77777777" w:rsidR="003C37A9" w:rsidRDefault="003C37A9" w:rsidP="00560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FE874" w14:textId="77777777" w:rsidR="0056069A" w:rsidRDefault="0056069A" w:rsidP="00560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3FF2A" w14:textId="7B656FAD" w:rsidR="00F67463" w:rsidRPr="00825C69" w:rsidRDefault="00F67463" w:rsidP="00F67463">
      <w:pPr>
        <w:rPr>
          <w:rFonts w:ascii="Times New Roman" w:hAnsi="Times New Roman" w:cs="Times New Roman"/>
          <w:b/>
        </w:rPr>
      </w:pPr>
      <w:r>
        <w:rPr>
          <w:rFonts w:ascii="Calibri" w:hAnsi="Calibri" w:cs="Calibri"/>
          <w:b/>
        </w:rPr>
        <w:t>PMSP.ZP.2.</w:t>
      </w:r>
      <w:r w:rsidR="00973D7B">
        <w:rPr>
          <w:rFonts w:ascii="Calibri" w:hAnsi="Calibri" w:cs="Calibri"/>
          <w:b/>
        </w:rPr>
        <w:t>2025</w:t>
      </w:r>
    </w:p>
    <w:p w14:paraId="0738A5AD" w14:textId="20D3FBC3" w:rsidR="00F67463" w:rsidRPr="00047C85" w:rsidRDefault="00F67463" w:rsidP="00047C85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825C69">
        <w:rPr>
          <w:rFonts w:ascii="Times New Roman" w:hAnsi="Times New Roman" w:cs="Times New Roman"/>
          <w:b/>
        </w:rPr>
        <w:t>Załącznik nr 1. Wzór formularza ofertowego</w:t>
      </w:r>
    </w:p>
    <w:p w14:paraId="23388051" w14:textId="77777777" w:rsidR="00F67463" w:rsidRPr="00825C69" w:rsidRDefault="00F67463" w:rsidP="00F67463">
      <w:pPr>
        <w:spacing w:line="360" w:lineRule="auto"/>
        <w:jc w:val="center"/>
        <w:rPr>
          <w:rFonts w:ascii="Times New Roman" w:hAnsi="Times New Roman" w:cs="Times New Roman"/>
          <w:b/>
          <w:spacing w:val="30"/>
        </w:rPr>
      </w:pPr>
      <w:r w:rsidRPr="00825C69">
        <w:rPr>
          <w:rFonts w:ascii="Times New Roman" w:hAnsi="Times New Roman" w:cs="Times New Roman"/>
          <w:b/>
          <w:spacing w:val="30"/>
        </w:rPr>
        <w:t xml:space="preserve">OFERTA </w:t>
      </w:r>
    </w:p>
    <w:p w14:paraId="499F6C2E" w14:textId="77777777" w:rsidR="00F67463" w:rsidRDefault="00F67463" w:rsidP="00F67463">
      <w:pPr>
        <w:pStyle w:val="Tekstpodstawowywcity31"/>
        <w:widowControl/>
        <w:ind w:left="0" w:hanging="15"/>
        <w:jc w:val="center"/>
        <w:rPr>
          <w:rFonts w:ascii="Times New Roman" w:hAnsi="Times New Roman" w:cs="Times New Roman"/>
          <w:b/>
          <w:bCs/>
          <w:color w:val="auto"/>
        </w:rPr>
      </w:pPr>
      <w:r w:rsidRPr="00825C69">
        <w:rPr>
          <w:rFonts w:ascii="Times New Roman" w:hAnsi="Times New Roman" w:cs="Times New Roman"/>
          <w:b/>
          <w:bCs/>
          <w:color w:val="auto"/>
        </w:rPr>
        <w:t xml:space="preserve">na </w:t>
      </w:r>
    </w:p>
    <w:p w14:paraId="560C23A3" w14:textId="77777777" w:rsidR="00973D7B" w:rsidRDefault="00973D7B" w:rsidP="00F67463">
      <w:pPr>
        <w:pStyle w:val="Tekstpodstawowywcity31"/>
        <w:widowControl/>
        <w:ind w:left="0" w:hanging="15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F9B53E4" w14:textId="77777777" w:rsidR="00973D7B" w:rsidRDefault="00973D7B" w:rsidP="00973D7B">
      <w:pPr>
        <w:spacing w:after="0" w:line="276" w:lineRule="auto"/>
        <w:jc w:val="both"/>
        <w:rPr>
          <w:rFonts w:ascii="Times New Roman" w:eastAsia="Liberation Serif" w:hAnsi="Times New Roman" w:cs="Times New Roman"/>
          <w:sz w:val="24"/>
          <w:szCs w:val="24"/>
          <w:lang w:eastAsia="pl-PL"/>
        </w:rPr>
      </w:pPr>
      <w:r w:rsidRPr="00973D7B">
        <w:rPr>
          <w:rFonts w:ascii="Times New Roman" w:hAnsi="Times New Roman" w:cs="Times New Roman"/>
          <w:sz w:val="24"/>
          <w:szCs w:val="24"/>
        </w:rPr>
        <w:t>usług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973D7B">
        <w:rPr>
          <w:rFonts w:ascii="Times New Roman" w:hAnsi="Times New Roman" w:cs="Times New Roman"/>
          <w:sz w:val="24"/>
          <w:szCs w:val="24"/>
        </w:rPr>
        <w:t xml:space="preserve"> wykonani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3D7B">
        <w:rPr>
          <w:rFonts w:ascii="Times New Roman" w:hAnsi="Times New Roman" w:cs="Times New Roman"/>
          <w:sz w:val="24"/>
          <w:szCs w:val="24"/>
        </w:rPr>
        <w:t>, dostarczeni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3D7B">
        <w:rPr>
          <w:rFonts w:ascii="Times New Roman" w:hAnsi="Times New Roman" w:cs="Times New Roman"/>
          <w:sz w:val="24"/>
          <w:szCs w:val="24"/>
        </w:rPr>
        <w:t xml:space="preserve"> i montaż 5 szt.  jednostronnych tablic informacyjnych o wymiarach 60 cm wys. x 120 cm szer. przeznaczonych do umieszczenia w gruncie w ramach projekt </w:t>
      </w:r>
      <w:r w:rsidRPr="00973D7B">
        <w:rPr>
          <w:rFonts w:ascii="Times New Roman" w:eastAsia="Liberation Serif" w:hAnsi="Times New Roman" w:cs="Times New Roman"/>
          <w:i/>
          <w:iCs/>
          <w:sz w:val="24"/>
          <w:szCs w:val="24"/>
          <w:lang w:eastAsia="pl-PL"/>
        </w:rPr>
        <w:t>„</w:t>
      </w:r>
      <w:r w:rsidRPr="00973D7B">
        <w:rPr>
          <w:rFonts w:ascii="Times New Roman" w:eastAsia="Liberation Serif" w:hAnsi="Times New Roman" w:cs="Times New Roman"/>
          <w:b/>
          <w:bCs/>
          <w:i/>
          <w:iCs/>
          <w:sz w:val="24"/>
          <w:szCs w:val="24"/>
          <w:lang w:eastAsia="pl-PL"/>
        </w:rPr>
        <w:t>Rozwój infrastruktury pomorskich medycznych szkół policealnych, etap II”</w:t>
      </w:r>
      <w:r w:rsidRPr="00973D7B">
        <w:rPr>
          <w:rFonts w:ascii="Times New Roman" w:eastAsia="Liberation Serif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973D7B">
        <w:rPr>
          <w:rFonts w:ascii="Times New Roman" w:eastAsia="Liberation Serif" w:hAnsi="Times New Roman" w:cs="Times New Roman"/>
          <w:sz w:val="24"/>
          <w:szCs w:val="24"/>
          <w:lang w:eastAsia="pl-PL"/>
        </w:rPr>
        <w:t>w ramach Programu Fundusze Europejskie dla Pomorza 2021-2027, Priorytetu 6. Fundusze europejskie dla silnego społecznie Pomorza (EFRR), Działanie 6.2. Infrastruktura edukacji włączającej i zawodowej dla jednostek:</w:t>
      </w:r>
    </w:p>
    <w:p w14:paraId="219B3125" w14:textId="77777777" w:rsidR="00973D7B" w:rsidRDefault="00973D7B" w:rsidP="00973D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1D04C" w14:textId="77777777" w:rsidR="00973D7B" w:rsidRPr="00973D7B" w:rsidRDefault="00973D7B" w:rsidP="00973D7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7B">
        <w:rPr>
          <w:rFonts w:ascii="Times New Roman" w:eastAsia="Liberation Serif" w:hAnsi="Times New Roman" w:cs="Times New Roman"/>
          <w:sz w:val="24"/>
          <w:szCs w:val="24"/>
          <w:lang w:eastAsia="pl-PL"/>
        </w:rPr>
        <w:t>Pomorska Medyczna Szkoła Policealna w Słupsku ul. Bałtycka 29,</w:t>
      </w:r>
    </w:p>
    <w:p w14:paraId="4734069D" w14:textId="77777777" w:rsidR="00973D7B" w:rsidRPr="00973D7B" w:rsidRDefault="00973D7B" w:rsidP="00973D7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7B">
        <w:rPr>
          <w:rFonts w:ascii="Times New Roman" w:eastAsia="Liberation Serif" w:hAnsi="Times New Roman" w:cs="Times New Roman"/>
          <w:sz w:val="24"/>
          <w:szCs w:val="24"/>
          <w:lang w:eastAsia="pl-PL"/>
        </w:rPr>
        <w:t xml:space="preserve">Pomorska Medyczna Szkoła Policealna w Gdańsku  ul. Gen. </w:t>
      </w:r>
      <w:proofErr w:type="spellStart"/>
      <w:r w:rsidRPr="00973D7B">
        <w:rPr>
          <w:rFonts w:ascii="Times New Roman" w:eastAsia="Liberation Serif" w:hAnsi="Times New Roman" w:cs="Times New Roman"/>
          <w:sz w:val="24"/>
          <w:szCs w:val="24"/>
          <w:lang w:eastAsia="pl-PL"/>
        </w:rPr>
        <w:t>J.Hallera</w:t>
      </w:r>
      <w:proofErr w:type="spellEnd"/>
      <w:r w:rsidRPr="00973D7B">
        <w:rPr>
          <w:rFonts w:ascii="Times New Roman" w:eastAsia="Liberation Serif" w:hAnsi="Times New Roman" w:cs="Times New Roman"/>
          <w:sz w:val="24"/>
          <w:szCs w:val="24"/>
          <w:lang w:eastAsia="pl-PL"/>
        </w:rPr>
        <w:t xml:space="preserve"> 17,</w:t>
      </w:r>
    </w:p>
    <w:p w14:paraId="29ACA2D7" w14:textId="77777777" w:rsidR="00973D7B" w:rsidRPr="00973D7B" w:rsidRDefault="00973D7B" w:rsidP="00973D7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7B">
        <w:rPr>
          <w:rFonts w:ascii="Times New Roman" w:eastAsia="Liberation Serif" w:hAnsi="Times New Roman" w:cs="Times New Roman"/>
          <w:sz w:val="24"/>
          <w:szCs w:val="24"/>
          <w:lang w:eastAsia="pl-PL"/>
        </w:rPr>
        <w:t>Pomorska Medyczna Szkoła Policealna w Gdyni ul. Żeromskiego 31,</w:t>
      </w:r>
    </w:p>
    <w:p w14:paraId="7348368D" w14:textId="77777777" w:rsidR="00973D7B" w:rsidRPr="00973D7B" w:rsidRDefault="00973D7B" w:rsidP="00973D7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7B">
        <w:rPr>
          <w:rFonts w:ascii="Times New Roman" w:eastAsia="Liberation Serif" w:hAnsi="Times New Roman" w:cs="Times New Roman"/>
          <w:sz w:val="24"/>
          <w:szCs w:val="24"/>
          <w:lang w:eastAsia="pl-PL"/>
        </w:rPr>
        <w:t xml:space="preserve">Pomorska Medyczna Szkoła Policealna w Sztumie ul. Reja 1, </w:t>
      </w:r>
    </w:p>
    <w:p w14:paraId="4441B3F0" w14:textId="4565F3D6" w:rsidR="00973D7B" w:rsidRPr="00973D7B" w:rsidRDefault="00973D7B" w:rsidP="00973D7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7B">
        <w:rPr>
          <w:rFonts w:ascii="Times New Roman" w:eastAsia="Liberation Serif" w:hAnsi="Times New Roman" w:cs="Times New Roman"/>
          <w:sz w:val="24"/>
          <w:szCs w:val="24"/>
          <w:lang w:eastAsia="pl-PL"/>
        </w:rPr>
        <w:t>Pomorska Medyczna Szkoła Policealna w Starogardzie Gdańskim ul. Skarszewska 7.</w:t>
      </w:r>
    </w:p>
    <w:p w14:paraId="25F788ED" w14:textId="77777777" w:rsidR="00973D7B" w:rsidRDefault="00973D7B" w:rsidP="00F67463">
      <w:pPr>
        <w:pStyle w:val="Tekstpodstawowywcity31"/>
        <w:widowControl/>
        <w:ind w:left="0" w:hanging="15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F3C5FB2" w14:textId="77777777" w:rsidR="00F67463" w:rsidRPr="00825C69" w:rsidRDefault="00F67463" w:rsidP="00F67463">
      <w:pPr>
        <w:pStyle w:val="Tekstpodstawowy"/>
        <w:suppressAutoHyphens w:val="0"/>
        <w:spacing w:after="0" w:line="360" w:lineRule="auto"/>
        <w:rPr>
          <w:b/>
          <w:sz w:val="22"/>
          <w:szCs w:val="22"/>
        </w:rPr>
      </w:pPr>
    </w:p>
    <w:p w14:paraId="2A301F16" w14:textId="77777777" w:rsidR="00F67463" w:rsidRPr="00825C69" w:rsidRDefault="00F67463" w:rsidP="00F67463">
      <w:pPr>
        <w:pStyle w:val="Tekstpodstawowy"/>
        <w:suppressAutoHyphens w:val="0"/>
        <w:spacing w:after="0" w:line="360" w:lineRule="auto"/>
        <w:rPr>
          <w:b/>
          <w:sz w:val="22"/>
          <w:szCs w:val="22"/>
        </w:rPr>
      </w:pPr>
      <w:r w:rsidRPr="00825C69">
        <w:rPr>
          <w:b/>
          <w:sz w:val="22"/>
          <w:szCs w:val="22"/>
        </w:rPr>
        <w:t>Nazwa i adres wykonawcy:</w:t>
      </w:r>
    </w:p>
    <w:p w14:paraId="1325464B" w14:textId="77777777" w:rsidR="00F67463" w:rsidRPr="00825C69" w:rsidRDefault="00F67463" w:rsidP="00F67463">
      <w:pPr>
        <w:pStyle w:val="Tekstpodstawowy"/>
        <w:suppressAutoHyphens w:val="0"/>
        <w:spacing w:after="0"/>
        <w:rPr>
          <w:sz w:val="22"/>
          <w:szCs w:val="22"/>
        </w:rPr>
      </w:pPr>
    </w:p>
    <w:p w14:paraId="180660AC" w14:textId="77777777" w:rsidR="00F67463" w:rsidRPr="00825C69" w:rsidRDefault="00F67463" w:rsidP="00F67463">
      <w:pPr>
        <w:pStyle w:val="Tekstpodstawowy"/>
        <w:suppressAutoHyphens w:val="0"/>
        <w:spacing w:after="0"/>
        <w:rPr>
          <w:sz w:val="22"/>
          <w:szCs w:val="22"/>
        </w:rPr>
      </w:pPr>
    </w:p>
    <w:p w14:paraId="47B76D84" w14:textId="77777777" w:rsidR="00F67463" w:rsidRPr="00825C69" w:rsidRDefault="00F67463" w:rsidP="00F67463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</w:rPr>
      </w:pPr>
      <w:r w:rsidRPr="00825C69">
        <w:rPr>
          <w:rFonts w:ascii="Times New Roman" w:hAnsi="Times New Roman" w:cs="Times New Roman"/>
          <w:i/>
          <w:iCs/>
          <w:color w:val="000000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iCs/>
          <w:color w:val="000000"/>
        </w:rPr>
        <w:t>.................</w:t>
      </w:r>
    </w:p>
    <w:p w14:paraId="62F14248" w14:textId="77777777" w:rsidR="00F67463" w:rsidRPr="00825C69" w:rsidRDefault="00F67463" w:rsidP="00F67463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iCs/>
          <w:color w:val="000000"/>
        </w:rPr>
      </w:pPr>
      <w:r w:rsidRPr="00825C69">
        <w:rPr>
          <w:rFonts w:ascii="Times New Roman" w:hAnsi="Times New Roman" w:cs="Times New Roman"/>
          <w:i/>
          <w:iCs/>
          <w:color w:val="000000"/>
        </w:rPr>
        <w:t>nazwa Wykonawcy</w:t>
      </w:r>
    </w:p>
    <w:p w14:paraId="0599F255" w14:textId="77777777" w:rsidR="00F67463" w:rsidRPr="00825C69" w:rsidRDefault="00F67463" w:rsidP="00F67463">
      <w:pPr>
        <w:shd w:val="clear" w:color="auto" w:fill="FFFFFF"/>
        <w:rPr>
          <w:rFonts w:ascii="Times New Roman" w:hAnsi="Times New Roman" w:cs="Times New Roman"/>
          <w:i/>
          <w:iCs/>
          <w:color w:val="000000"/>
        </w:rPr>
      </w:pPr>
    </w:p>
    <w:p w14:paraId="7DF24DD7" w14:textId="77777777" w:rsidR="00F67463" w:rsidRPr="00825C69" w:rsidRDefault="00F67463" w:rsidP="00F67463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</w:rPr>
      </w:pPr>
      <w:r w:rsidRPr="00825C69">
        <w:rPr>
          <w:rFonts w:ascii="Times New Roman" w:hAnsi="Times New Roman" w:cs="Times New Roman"/>
          <w:i/>
          <w:iCs/>
          <w:color w:val="000000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iCs/>
          <w:color w:val="000000"/>
        </w:rPr>
        <w:t>.................</w:t>
      </w:r>
    </w:p>
    <w:p w14:paraId="53A11C54" w14:textId="77777777" w:rsidR="00F67463" w:rsidRPr="00825C69" w:rsidRDefault="00F67463" w:rsidP="00F67463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iCs/>
          <w:color w:val="000000"/>
        </w:rPr>
      </w:pPr>
      <w:r w:rsidRPr="00825C69">
        <w:rPr>
          <w:rFonts w:ascii="Times New Roman" w:hAnsi="Times New Roman" w:cs="Times New Roman"/>
          <w:i/>
          <w:iCs/>
          <w:color w:val="000000"/>
        </w:rPr>
        <w:t>adres</w:t>
      </w:r>
      <w:bookmarkStart w:id="0" w:name="_GoBack"/>
      <w:bookmarkEnd w:id="0"/>
    </w:p>
    <w:p w14:paraId="38BBA563" w14:textId="77777777" w:rsidR="00F67463" w:rsidRPr="00825C69" w:rsidRDefault="00F67463" w:rsidP="00F67463">
      <w:pPr>
        <w:shd w:val="clear" w:color="auto" w:fill="FFFFFF"/>
        <w:rPr>
          <w:rFonts w:ascii="Times New Roman" w:hAnsi="Times New Roman" w:cs="Times New Roman"/>
          <w:i/>
          <w:iCs/>
          <w:color w:val="000000"/>
        </w:rPr>
      </w:pPr>
    </w:p>
    <w:p w14:paraId="11C49B43" w14:textId="77777777" w:rsidR="00F67463" w:rsidRPr="00825C69" w:rsidRDefault="00F67463" w:rsidP="00F67463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</w:rPr>
      </w:pPr>
      <w:r w:rsidRPr="00825C69">
        <w:rPr>
          <w:rFonts w:ascii="Times New Roman" w:hAnsi="Times New Roman" w:cs="Times New Roman"/>
          <w:i/>
          <w:iCs/>
          <w:color w:val="000000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iCs/>
          <w:color w:val="000000"/>
        </w:rPr>
        <w:t>.................</w:t>
      </w:r>
    </w:p>
    <w:p w14:paraId="3E851A14" w14:textId="77777777" w:rsidR="00F67463" w:rsidRPr="00825C69" w:rsidRDefault="00F67463" w:rsidP="00F67463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iCs/>
          <w:color w:val="000000"/>
        </w:rPr>
      </w:pPr>
      <w:r w:rsidRPr="00825C69">
        <w:rPr>
          <w:rFonts w:ascii="Times New Roman" w:hAnsi="Times New Roman" w:cs="Times New Roman"/>
          <w:i/>
          <w:iCs/>
          <w:color w:val="000000"/>
        </w:rPr>
        <w:t>telefon, faks, e- mail</w:t>
      </w:r>
    </w:p>
    <w:p w14:paraId="0A60209F" w14:textId="77777777" w:rsidR="00F67463" w:rsidRPr="00825C69" w:rsidRDefault="00F67463" w:rsidP="00F67463">
      <w:pPr>
        <w:shd w:val="clear" w:color="auto" w:fill="FFFFFF"/>
        <w:rPr>
          <w:rFonts w:ascii="Times New Roman" w:hAnsi="Times New Roman" w:cs="Times New Roman"/>
          <w:i/>
          <w:iCs/>
          <w:color w:val="000000"/>
        </w:rPr>
      </w:pPr>
    </w:p>
    <w:p w14:paraId="24D03793" w14:textId="77777777" w:rsidR="00F67463" w:rsidRPr="00825C69" w:rsidRDefault="00F67463" w:rsidP="00F67463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</w:rPr>
      </w:pPr>
      <w:r w:rsidRPr="00825C69">
        <w:rPr>
          <w:rFonts w:ascii="Times New Roman" w:hAnsi="Times New Roman" w:cs="Times New Roman"/>
          <w:i/>
          <w:iCs/>
          <w:color w:val="000000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iCs/>
          <w:color w:val="000000"/>
        </w:rPr>
        <w:t>..................</w:t>
      </w:r>
    </w:p>
    <w:p w14:paraId="62F0C4A3" w14:textId="77777777" w:rsidR="00F67463" w:rsidRPr="00825C69" w:rsidRDefault="00F67463" w:rsidP="00F6746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825C69">
        <w:rPr>
          <w:rFonts w:ascii="Times New Roman" w:hAnsi="Times New Roman" w:cs="Times New Roman"/>
          <w:i/>
          <w:iCs/>
          <w:color w:val="000000"/>
        </w:rPr>
        <w:t>Dane osoby upoważnionej do kontaktów</w:t>
      </w:r>
    </w:p>
    <w:p w14:paraId="49B490EF" w14:textId="77777777" w:rsidR="00F67463" w:rsidRPr="00825C69" w:rsidRDefault="00F67463" w:rsidP="00F67463">
      <w:pPr>
        <w:autoSpaceDE w:val="0"/>
        <w:spacing w:line="360" w:lineRule="auto"/>
        <w:rPr>
          <w:rFonts w:ascii="Times New Roman" w:hAnsi="Times New Roman" w:cs="Times New Roman"/>
        </w:rPr>
      </w:pPr>
    </w:p>
    <w:p w14:paraId="2F28F3FF" w14:textId="77777777" w:rsidR="00F67463" w:rsidRPr="00825C69" w:rsidRDefault="00F67463" w:rsidP="00F67463">
      <w:pPr>
        <w:autoSpaceDE w:val="0"/>
        <w:spacing w:line="360" w:lineRule="auto"/>
        <w:rPr>
          <w:rFonts w:ascii="Times New Roman" w:hAnsi="Times New Roman" w:cs="Times New Roman"/>
        </w:rPr>
      </w:pPr>
      <w:r w:rsidRPr="00825C69">
        <w:rPr>
          <w:rFonts w:ascii="Times New Roman" w:hAnsi="Times New Roman" w:cs="Times New Roman"/>
        </w:rPr>
        <w:t xml:space="preserve">Oferuję </w:t>
      </w:r>
      <w:r w:rsidRPr="00825C69">
        <w:rPr>
          <w:rFonts w:ascii="Times New Roman" w:hAnsi="Times New Roman" w:cs="Times New Roman"/>
          <w:b/>
          <w:bCs/>
        </w:rPr>
        <w:t>wykonanie przedmiotu zamówienia za cenę:</w:t>
      </w:r>
      <w:r w:rsidRPr="00825C69">
        <w:rPr>
          <w:rFonts w:ascii="Times New Roman" w:hAnsi="Times New Roman" w:cs="Times New Roman"/>
        </w:rPr>
        <w:t xml:space="preserve"> ………………………….…</w:t>
      </w:r>
      <w:r>
        <w:rPr>
          <w:rFonts w:ascii="Times New Roman" w:hAnsi="Times New Roman" w:cs="Times New Roman"/>
        </w:rPr>
        <w:t>……….</w:t>
      </w:r>
      <w:r w:rsidRPr="00825C69">
        <w:rPr>
          <w:rFonts w:ascii="Times New Roman" w:hAnsi="Times New Roman" w:cs="Times New Roman"/>
        </w:rPr>
        <w:t xml:space="preserve"> zł brutto </w:t>
      </w:r>
    </w:p>
    <w:p w14:paraId="512548F0" w14:textId="77777777" w:rsidR="00F67463" w:rsidRPr="00825C69" w:rsidRDefault="00F67463" w:rsidP="00F67463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825C69">
        <w:rPr>
          <w:rFonts w:ascii="Times New Roman" w:hAnsi="Times New Roman" w:cs="Times New Roman"/>
        </w:rPr>
        <w:t>słownie: 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</w:t>
      </w:r>
      <w:r w:rsidRPr="00825C69">
        <w:rPr>
          <w:rFonts w:ascii="Times New Roman" w:hAnsi="Times New Roman" w:cs="Times New Roman"/>
        </w:rPr>
        <w:t xml:space="preserve"> zł</w:t>
      </w:r>
    </w:p>
    <w:p w14:paraId="1E6C0E15" w14:textId="77777777" w:rsidR="00F67463" w:rsidRPr="00825C69" w:rsidRDefault="00F67463" w:rsidP="00F67463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825C69">
        <w:rPr>
          <w:rFonts w:ascii="Times New Roman" w:hAnsi="Times New Roman" w:cs="Times New Roman"/>
        </w:rPr>
        <w:t>w tym VAT:…………………</w:t>
      </w:r>
      <w:r>
        <w:rPr>
          <w:rFonts w:ascii="Times New Roman" w:hAnsi="Times New Roman" w:cs="Times New Roman"/>
        </w:rPr>
        <w:t>……………………………………………………</w:t>
      </w:r>
      <w:r w:rsidRPr="00825C69">
        <w:rPr>
          <w:rFonts w:ascii="Times New Roman" w:hAnsi="Times New Roman" w:cs="Times New Roman"/>
        </w:rPr>
        <w:t>%</w:t>
      </w:r>
    </w:p>
    <w:p w14:paraId="32650EE0" w14:textId="77777777" w:rsidR="00F67463" w:rsidRDefault="00F67463" w:rsidP="00F67463">
      <w:pPr>
        <w:rPr>
          <w:rFonts w:ascii="Times New Roman" w:hAnsi="Times New Roman" w:cs="Times New Roman"/>
        </w:rPr>
      </w:pPr>
    </w:p>
    <w:p w14:paraId="69F879A5" w14:textId="77777777" w:rsidR="00F67463" w:rsidRDefault="00F67463" w:rsidP="00F67463">
      <w:pPr>
        <w:rPr>
          <w:rFonts w:ascii="Times New Roman" w:hAnsi="Times New Roman" w:cs="Times New Roman"/>
        </w:rPr>
      </w:pPr>
    </w:p>
    <w:p w14:paraId="7C5F99B6" w14:textId="77777777" w:rsidR="00F67463" w:rsidRPr="00825C69" w:rsidRDefault="00F67463" w:rsidP="00F67463">
      <w:pPr>
        <w:rPr>
          <w:rFonts w:ascii="Times New Roman" w:hAnsi="Times New Roman" w:cs="Times New Roman"/>
        </w:rPr>
      </w:pPr>
    </w:p>
    <w:p w14:paraId="7A98D519" w14:textId="77777777" w:rsidR="00F67463" w:rsidRDefault="00F67463" w:rsidP="00F67463">
      <w:pPr>
        <w:pStyle w:val="Tekstpodstawowy22"/>
        <w:tabs>
          <w:tab w:val="left" w:pos="284"/>
        </w:tabs>
        <w:suppressAutoHyphens w:val="0"/>
        <w:rPr>
          <w:b/>
          <w:sz w:val="22"/>
          <w:szCs w:val="22"/>
        </w:rPr>
      </w:pPr>
      <w:r w:rsidRPr="00825C69">
        <w:rPr>
          <w:b/>
          <w:sz w:val="22"/>
          <w:szCs w:val="22"/>
        </w:rPr>
        <w:t>Oświadczam, że:</w:t>
      </w:r>
    </w:p>
    <w:p w14:paraId="54341532" w14:textId="77777777" w:rsidR="00F67463" w:rsidRPr="00825C69" w:rsidRDefault="00F67463" w:rsidP="00F67463">
      <w:pPr>
        <w:pStyle w:val="Tekstpodstawowy22"/>
        <w:tabs>
          <w:tab w:val="left" w:pos="284"/>
        </w:tabs>
        <w:suppressAutoHyphens w:val="0"/>
        <w:rPr>
          <w:b/>
          <w:sz w:val="22"/>
          <w:szCs w:val="22"/>
        </w:rPr>
      </w:pPr>
    </w:p>
    <w:p w14:paraId="6D1DF567" w14:textId="77777777" w:rsidR="00F67463" w:rsidRPr="00825C69" w:rsidRDefault="00F67463" w:rsidP="00F67463">
      <w:pPr>
        <w:numPr>
          <w:ilvl w:val="0"/>
          <w:numId w:val="29"/>
        </w:num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825C69">
        <w:rPr>
          <w:rFonts w:ascii="Times New Roman" w:hAnsi="Times New Roman" w:cs="Times New Roman"/>
        </w:rPr>
        <w:t>Wyżej wskazana cena obejmuje cały zakres zamówienia określony w zapytaniu ofertowym, uwzględnia wszystkie wymagane opłaty i koszty niezbędne do zrealizowania całości przedmiotu zamówienia, bez względu na okoliczności i źródła ich powstania.</w:t>
      </w:r>
    </w:p>
    <w:p w14:paraId="315C733E" w14:textId="77777777" w:rsidR="00F67463" w:rsidRPr="00825C69" w:rsidRDefault="00F67463" w:rsidP="00F67463">
      <w:pPr>
        <w:numPr>
          <w:ilvl w:val="0"/>
          <w:numId w:val="29"/>
        </w:num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825C69">
        <w:rPr>
          <w:rFonts w:ascii="Times New Roman" w:hAnsi="Times New Roman" w:cs="Times New Roman"/>
        </w:rPr>
        <w:t>Akceptuję wymagany przez Zamawiającego termin wykonania przedmiotu zamówienia.</w:t>
      </w:r>
    </w:p>
    <w:p w14:paraId="42BDF10F" w14:textId="77777777" w:rsidR="00F67463" w:rsidRDefault="00F67463" w:rsidP="00F67463">
      <w:pPr>
        <w:numPr>
          <w:ilvl w:val="0"/>
          <w:numId w:val="29"/>
        </w:num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825C69">
        <w:rPr>
          <w:rFonts w:ascii="Times New Roman" w:hAnsi="Times New Roman" w:cs="Times New Roman"/>
        </w:rPr>
        <w:t>Zapoznałam/</w:t>
      </w:r>
      <w:proofErr w:type="spellStart"/>
      <w:r w:rsidRPr="00825C69">
        <w:rPr>
          <w:rFonts w:ascii="Times New Roman" w:hAnsi="Times New Roman" w:cs="Times New Roman"/>
        </w:rPr>
        <w:t>łem</w:t>
      </w:r>
      <w:proofErr w:type="spellEnd"/>
      <w:r w:rsidRPr="00825C69">
        <w:rPr>
          <w:rFonts w:ascii="Times New Roman" w:hAnsi="Times New Roman" w:cs="Times New Roman"/>
        </w:rPr>
        <w:t xml:space="preserve"> się ze wszystkimi warunkami zamówienia oraz dokumentami dotyczącymi przedmiotu zamówienia i akceptuję je bez zastrzeżeń.</w:t>
      </w:r>
    </w:p>
    <w:p w14:paraId="0BD596A2" w14:textId="77777777" w:rsidR="00F67463" w:rsidRPr="00935A3B" w:rsidRDefault="00F67463" w:rsidP="00F67463">
      <w:pPr>
        <w:numPr>
          <w:ilvl w:val="0"/>
          <w:numId w:val="29"/>
        </w:num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935A3B">
        <w:rPr>
          <w:rFonts w:ascii="Times New Roman" w:hAnsi="Times New Roman" w:cs="Times New Roman"/>
        </w:rPr>
        <w:t>Zapoznałam/</w:t>
      </w:r>
      <w:proofErr w:type="spellStart"/>
      <w:r w:rsidRPr="00935A3B">
        <w:rPr>
          <w:rFonts w:ascii="Times New Roman" w:hAnsi="Times New Roman" w:cs="Times New Roman"/>
        </w:rPr>
        <w:t>łem</w:t>
      </w:r>
      <w:proofErr w:type="spellEnd"/>
      <w:r w:rsidRPr="00935A3B">
        <w:rPr>
          <w:rFonts w:ascii="Times New Roman" w:hAnsi="Times New Roman" w:cs="Times New Roman"/>
        </w:rPr>
        <w:t xml:space="preserve"> się ze wzorem umowy i akceptuję bez zastrzeżeń.</w:t>
      </w:r>
    </w:p>
    <w:p w14:paraId="1C007196" w14:textId="77777777" w:rsidR="00F67463" w:rsidRDefault="00F67463" w:rsidP="00F67463">
      <w:pPr>
        <w:numPr>
          <w:ilvl w:val="0"/>
          <w:numId w:val="29"/>
        </w:num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Zapoznałam/</w:t>
      </w:r>
      <w:proofErr w:type="spellStart"/>
      <w:r>
        <w:rPr>
          <w:rFonts w:ascii="Times New Roman" w:hAnsi="Times New Roman" w:cs="Times New Roman"/>
        </w:rPr>
        <w:t>łem</w:t>
      </w:r>
      <w:proofErr w:type="spellEnd"/>
      <w:r>
        <w:rPr>
          <w:rFonts w:ascii="Times New Roman" w:hAnsi="Times New Roman" w:cs="Times New Roman"/>
        </w:rPr>
        <w:t xml:space="preserve"> się z klauzulą informacyjną dotyczącą przetwarzania danych osobowych.</w:t>
      </w:r>
    </w:p>
    <w:p w14:paraId="58124BD3" w14:textId="77777777" w:rsidR="00F67463" w:rsidRPr="00825C69" w:rsidRDefault="00F67463" w:rsidP="00F67463">
      <w:pPr>
        <w:autoSpaceDE w:val="0"/>
        <w:spacing w:after="0" w:line="360" w:lineRule="auto"/>
        <w:ind w:left="644"/>
        <w:jc w:val="both"/>
        <w:rPr>
          <w:rFonts w:ascii="Times New Roman" w:hAnsi="Times New Roman" w:cs="Times New Roman"/>
        </w:rPr>
      </w:pPr>
    </w:p>
    <w:p w14:paraId="50F3D0AB" w14:textId="77777777" w:rsidR="00F67463" w:rsidRPr="00825C69" w:rsidRDefault="00F67463" w:rsidP="00F67463">
      <w:pPr>
        <w:pStyle w:val="Tekstpodstawowywcity31"/>
        <w:tabs>
          <w:tab w:val="left" w:pos="720"/>
          <w:tab w:val="left" w:pos="5040"/>
        </w:tabs>
        <w:suppressAutoHyphens w:val="0"/>
        <w:ind w:left="0"/>
        <w:rPr>
          <w:rFonts w:ascii="Times New Roman" w:hAnsi="Times New Roman" w:cs="Times New Roman"/>
          <w:i/>
          <w:iCs/>
          <w:color w:val="auto"/>
        </w:rPr>
      </w:pPr>
      <w:r w:rsidRPr="00825C69">
        <w:rPr>
          <w:rFonts w:ascii="Times New Roman" w:hAnsi="Times New Roman" w:cs="Times New Roman"/>
          <w:i/>
          <w:iCs/>
          <w:color w:val="auto"/>
        </w:rPr>
        <w:t>Pouczony o odpowiedzialności karnej (m. in. z art. 297 ustawy z dnia 6 czerw</w:t>
      </w:r>
      <w:r>
        <w:rPr>
          <w:rFonts w:ascii="Times New Roman" w:hAnsi="Times New Roman" w:cs="Times New Roman"/>
          <w:i/>
          <w:iCs/>
          <w:color w:val="auto"/>
        </w:rPr>
        <w:t xml:space="preserve">ca 1997r. - Kodeks karny Dz.U. </w:t>
      </w:r>
      <w:r w:rsidRPr="00825C69">
        <w:rPr>
          <w:rFonts w:ascii="Times New Roman" w:hAnsi="Times New Roman" w:cs="Times New Roman"/>
          <w:i/>
          <w:iCs/>
          <w:color w:val="auto"/>
        </w:rPr>
        <w:t xml:space="preserve">nr 88, poz. 553, z </w:t>
      </w:r>
      <w:proofErr w:type="spellStart"/>
      <w:r w:rsidRPr="00825C69">
        <w:rPr>
          <w:rFonts w:ascii="Times New Roman" w:hAnsi="Times New Roman" w:cs="Times New Roman"/>
          <w:i/>
          <w:iCs/>
          <w:color w:val="auto"/>
        </w:rPr>
        <w:t>późn</w:t>
      </w:r>
      <w:proofErr w:type="spellEnd"/>
      <w:r w:rsidRPr="00825C69">
        <w:rPr>
          <w:rFonts w:ascii="Times New Roman" w:hAnsi="Times New Roman" w:cs="Times New Roman"/>
          <w:i/>
          <w:iCs/>
          <w:color w:val="auto"/>
        </w:rPr>
        <w:t>. zm.) oświadczam, że oferta oraz załączone do niej dokumenty opisują stan prawny i faktyczny aktualny na dzień złożenia oferty.</w:t>
      </w:r>
    </w:p>
    <w:p w14:paraId="349902FE" w14:textId="77777777" w:rsidR="00F67463" w:rsidRPr="00825C69" w:rsidRDefault="00F67463" w:rsidP="00F67463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6D14A010" w14:textId="77777777" w:rsidR="00F67463" w:rsidRPr="00825C69" w:rsidRDefault="00F67463" w:rsidP="00F67463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4B4D8531" w14:textId="77777777" w:rsidR="00F67463" w:rsidRPr="00825C69" w:rsidRDefault="00F67463" w:rsidP="00F67463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77FB7A8B" w14:textId="77777777" w:rsidR="00F67463" w:rsidRPr="00825C69" w:rsidRDefault="00F67463" w:rsidP="00F67463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825C6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ab/>
        <w:t xml:space="preserve">                              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5992D39" w14:textId="77777777" w:rsidR="00F67463" w:rsidRPr="00A42F80" w:rsidRDefault="00F67463" w:rsidP="00F67463">
      <w:pPr>
        <w:pStyle w:val="Default"/>
        <w:rPr>
          <w:i/>
          <w:iCs/>
          <w:sz w:val="16"/>
          <w:szCs w:val="16"/>
        </w:rPr>
      </w:pPr>
      <w:r w:rsidRPr="00A42F80">
        <w:rPr>
          <w:i/>
          <w:sz w:val="16"/>
          <w:szCs w:val="16"/>
        </w:rPr>
        <w:t>miejscowość, data</w:t>
      </w:r>
      <w:r w:rsidRPr="00A42F80">
        <w:rPr>
          <w:sz w:val="16"/>
          <w:szCs w:val="16"/>
        </w:rPr>
        <w:tab/>
      </w:r>
      <w:r w:rsidRPr="00A42F80">
        <w:rPr>
          <w:sz w:val="16"/>
          <w:szCs w:val="16"/>
        </w:rPr>
        <w:tab/>
      </w:r>
      <w:r w:rsidRPr="00A42F80">
        <w:rPr>
          <w:sz w:val="16"/>
          <w:szCs w:val="16"/>
        </w:rPr>
        <w:tab/>
      </w:r>
      <w:r w:rsidRPr="00A42F80">
        <w:rPr>
          <w:sz w:val="16"/>
          <w:szCs w:val="16"/>
        </w:rPr>
        <w:tab/>
      </w:r>
      <w:r w:rsidRPr="00A42F8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</w:t>
      </w:r>
      <w:r w:rsidRPr="00A42F80">
        <w:rPr>
          <w:i/>
          <w:iCs/>
          <w:sz w:val="16"/>
          <w:szCs w:val="16"/>
        </w:rPr>
        <w:t xml:space="preserve">podpis osoby/osób uprawnionej </w:t>
      </w:r>
    </w:p>
    <w:p w14:paraId="60688799" w14:textId="77777777" w:rsidR="00F67463" w:rsidRPr="00A42F80" w:rsidRDefault="00F67463" w:rsidP="00F67463">
      <w:pPr>
        <w:pStyle w:val="Default"/>
        <w:ind w:left="5664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</w:t>
      </w:r>
      <w:r w:rsidRPr="00A42F80">
        <w:rPr>
          <w:i/>
          <w:iCs/>
          <w:sz w:val="16"/>
          <w:szCs w:val="16"/>
        </w:rPr>
        <w:t>do reprezentowania Wykonawcy</w:t>
      </w:r>
    </w:p>
    <w:p w14:paraId="3AA4B5EC" w14:textId="418C7B66" w:rsidR="00F67463" w:rsidRPr="00973D7B" w:rsidRDefault="00F67463" w:rsidP="00973D7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sectPr w:rsidR="00F67463" w:rsidRPr="00973D7B" w:rsidSect="00477EBB">
      <w:headerReference w:type="default" r:id="rId16"/>
      <w:footerReference w:type="default" r:id="rId17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A223C" w14:textId="77777777" w:rsidR="000555E2" w:rsidRDefault="000555E2" w:rsidP="00AB616F">
      <w:pPr>
        <w:spacing w:after="0" w:line="240" w:lineRule="auto"/>
      </w:pPr>
      <w:r>
        <w:separator/>
      </w:r>
    </w:p>
  </w:endnote>
  <w:endnote w:type="continuationSeparator" w:id="0">
    <w:p w14:paraId="11DAA252" w14:textId="77777777" w:rsidR="000555E2" w:rsidRDefault="000555E2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06284" w14:textId="0DC56653" w:rsidR="00AB616F" w:rsidRPr="008C262F" w:rsidRDefault="00AB616F" w:rsidP="00AB616F">
    <w:pPr>
      <w:pStyle w:val="Stopka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F32C9B" wp14:editId="67257567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7" name="Obraz 27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79F20" w14:textId="77777777" w:rsidR="000555E2" w:rsidRDefault="000555E2" w:rsidP="00AB616F">
      <w:pPr>
        <w:spacing w:after="0" w:line="240" w:lineRule="auto"/>
      </w:pPr>
      <w:r>
        <w:separator/>
      </w:r>
    </w:p>
  </w:footnote>
  <w:footnote w:type="continuationSeparator" w:id="0">
    <w:p w14:paraId="200AFDCB" w14:textId="77777777" w:rsidR="000555E2" w:rsidRDefault="000555E2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9DEF0" w14:textId="3950CDDC" w:rsidR="00477EBB" w:rsidRDefault="003E1AD5" w:rsidP="00A75FDA">
    <w:pPr>
      <w:pStyle w:val="Nagwek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BED1403" wp14:editId="35EE5437">
          <wp:simplePos x="0" y="0"/>
          <wp:positionH relativeFrom="margin">
            <wp:posOffset>13335</wp:posOffset>
          </wp:positionH>
          <wp:positionV relativeFrom="paragraph">
            <wp:posOffset>-268605</wp:posOffset>
          </wp:positionV>
          <wp:extent cx="6105525" cy="638175"/>
          <wp:effectExtent l="0" t="0" r="9525" b="952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7D47E" w14:textId="03D5BA18" w:rsidR="00AB616F" w:rsidRDefault="00AB616F" w:rsidP="00A75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633"/>
        </w:tabs>
        <w:ind w:left="1353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2" w15:restartNumberingAfterBreak="0">
    <w:nsid w:val="0C3A4CE7"/>
    <w:multiLevelType w:val="hybridMultilevel"/>
    <w:tmpl w:val="1B2254A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22CCE"/>
    <w:multiLevelType w:val="hybridMultilevel"/>
    <w:tmpl w:val="0606500E"/>
    <w:lvl w:ilvl="0" w:tplc="E696A7C0">
      <w:start w:val="1"/>
      <w:numFmt w:val="decimal"/>
      <w:lvlText w:val="%1)"/>
      <w:lvlJc w:val="left"/>
      <w:pPr>
        <w:ind w:left="1800" w:hanging="360"/>
      </w:pPr>
      <w:rPr>
        <w:rFonts w:eastAsia="Liberation Serif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27AFA"/>
    <w:multiLevelType w:val="hybridMultilevel"/>
    <w:tmpl w:val="CF78BB6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C2BBD"/>
    <w:multiLevelType w:val="hybridMultilevel"/>
    <w:tmpl w:val="FDF071D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2698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F2489"/>
    <w:multiLevelType w:val="hybridMultilevel"/>
    <w:tmpl w:val="23C24CCC"/>
    <w:lvl w:ilvl="0" w:tplc="AA6689B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0D82FD2">
      <w:start w:val="5"/>
      <w:numFmt w:val="decimal"/>
      <w:lvlText w:val="%2."/>
      <w:lvlJc w:val="left"/>
      <w:pPr>
        <w:tabs>
          <w:tab w:val="num" w:pos="1440"/>
        </w:tabs>
        <w:ind w:left="1304" w:hanging="22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8922D1"/>
    <w:multiLevelType w:val="hybridMultilevel"/>
    <w:tmpl w:val="69B83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005C0"/>
    <w:multiLevelType w:val="hybridMultilevel"/>
    <w:tmpl w:val="E56ABCBA"/>
    <w:lvl w:ilvl="0" w:tplc="F7D2F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98275EC">
      <w:start w:val="3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DA848E4A">
      <w:start w:val="10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67589"/>
    <w:multiLevelType w:val="hybridMultilevel"/>
    <w:tmpl w:val="DA6E2AB4"/>
    <w:lvl w:ilvl="0" w:tplc="8D4ABCCE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7F76491E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  <w:bCs/>
      </w:rPr>
    </w:lvl>
    <w:lvl w:ilvl="2" w:tplc="D09A1F74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C005C"/>
    <w:multiLevelType w:val="hybridMultilevel"/>
    <w:tmpl w:val="BF186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26A5FC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</w:lvl>
    <w:lvl w:ilvl="2" w:tplc="71F40F40">
      <w:start w:val="1"/>
      <w:numFmt w:val="lowerLetter"/>
      <w:lvlText w:val="%3)"/>
      <w:lvlJc w:val="right"/>
      <w:pPr>
        <w:tabs>
          <w:tab w:val="num" w:pos="2474"/>
        </w:tabs>
        <w:ind w:left="2474" w:hanging="494"/>
      </w:pPr>
    </w:lvl>
    <w:lvl w:ilvl="3" w:tplc="DE0ABF74">
      <w:numFmt w:val="decimal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766E83"/>
    <w:multiLevelType w:val="hybridMultilevel"/>
    <w:tmpl w:val="D158B228"/>
    <w:lvl w:ilvl="0" w:tplc="AA6689B8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A1B84"/>
    <w:multiLevelType w:val="hybridMultilevel"/>
    <w:tmpl w:val="E6223768"/>
    <w:lvl w:ilvl="0" w:tplc="21E2435C">
      <w:start w:val="8"/>
      <w:numFmt w:val="upperRoman"/>
      <w:lvlText w:val="%1."/>
      <w:lvlJc w:val="left"/>
      <w:pPr>
        <w:ind w:left="1287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54D7746"/>
    <w:multiLevelType w:val="hybridMultilevel"/>
    <w:tmpl w:val="F7A64486"/>
    <w:lvl w:ilvl="0" w:tplc="B82053D6">
      <w:start w:val="1"/>
      <w:numFmt w:val="bullet"/>
      <w:lvlText w:val="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502E2"/>
    <w:multiLevelType w:val="hybridMultilevel"/>
    <w:tmpl w:val="A26467DA"/>
    <w:lvl w:ilvl="0" w:tplc="3026A5FC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44C6E"/>
    <w:multiLevelType w:val="hybridMultilevel"/>
    <w:tmpl w:val="A44ECAA8"/>
    <w:lvl w:ilvl="0" w:tplc="438EEB0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B2399"/>
    <w:multiLevelType w:val="hybridMultilevel"/>
    <w:tmpl w:val="D0665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603DB"/>
    <w:multiLevelType w:val="hybridMultilevel"/>
    <w:tmpl w:val="72F48F9A"/>
    <w:lvl w:ilvl="0" w:tplc="563E13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6F15861"/>
    <w:multiLevelType w:val="multilevel"/>
    <w:tmpl w:val="2382A0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5"/>
  </w:num>
  <w:num w:numId="5">
    <w:abstractNumId w:val="7"/>
  </w:num>
  <w:num w:numId="6">
    <w:abstractNumId w:val="25"/>
  </w:num>
  <w:num w:numId="7">
    <w:abstractNumId w:val="27"/>
  </w:num>
  <w:num w:numId="8">
    <w:abstractNumId w:val="19"/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1"/>
  </w:num>
  <w:num w:numId="13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9"/>
  </w:num>
  <w:num w:numId="16">
    <w:abstractNumId w:val="26"/>
  </w:num>
  <w:num w:numId="17">
    <w:abstractNumId w:val="17"/>
  </w:num>
  <w:num w:numId="18">
    <w:abstractNumId w:val="6"/>
  </w:num>
  <w:num w:numId="19">
    <w:abstractNumId w:val="2"/>
  </w:num>
  <w:num w:numId="20">
    <w:abstractNumId w:val="28"/>
  </w:num>
  <w:num w:numId="21">
    <w:abstractNumId w:val="16"/>
  </w:num>
  <w:num w:numId="22">
    <w:abstractNumId w:val="1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20"/>
  </w:num>
  <w:num w:numId="25">
    <w:abstractNumId w:val="11"/>
  </w:num>
  <w:num w:numId="26">
    <w:abstractNumId w:val="24"/>
  </w:num>
  <w:num w:numId="27">
    <w:abstractNumId w:val="14"/>
  </w:num>
  <w:num w:numId="28">
    <w:abstractNumId w:val="18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8BCA015-5C76-4226-9C61-326E09928D12}"/>
  </w:docVars>
  <w:rsids>
    <w:rsidRoot w:val="003132E4"/>
    <w:rsid w:val="00032592"/>
    <w:rsid w:val="00047C85"/>
    <w:rsid w:val="00052B7D"/>
    <w:rsid w:val="000555E2"/>
    <w:rsid w:val="00056D09"/>
    <w:rsid w:val="000624E2"/>
    <w:rsid w:val="00077DAA"/>
    <w:rsid w:val="000C0783"/>
    <w:rsid w:val="000C2553"/>
    <w:rsid w:val="000D635D"/>
    <w:rsid w:val="00101EB0"/>
    <w:rsid w:val="00126AA1"/>
    <w:rsid w:val="0013100B"/>
    <w:rsid w:val="001353F7"/>
    <w:rsid w:val="00137A48"/>
    <w:rsid w:val="001623F2"/>
    <w:rsid w:val="00183EF8"/>
    <w:rsid w:val="00184984"/>
    <w:rsid w:val="001A1443"/>
    <w:rsid w:val="001A5123"/>
    <w:rsid w:val="001C6EAB"/>
    <w:rsid w:val="001E6F8D"/>
    <w:rsid w:val="00211F76"/>
    <w:rsid w:val="002123B6"/>
    <w:rsid w:val="00212AF6"/>
    <w:rsid w:val="002366FD"/>
    <w:rsid w:val="002372F9"/>
    <w:rsid w:val="002442F9"/>
    <w:rsid w:val="00250983"/>
    <w:rsid w:val="00257368"/>
    <w:rsid w:val="00267391"/>
    <w:rsid w:val="00270E8E"/>
    <w:rsid w:val="00286F1C"/>
    <w:rsid w:val="002D01D4"/>
    <w:rsid w:val="003132E4"/>
    <w:rsid w:val="0032311A"/>
    <w:rsid w:val="003233E3"/>
    <w:rsid w:val="00333472"/>
    <w:rsid w:val="00356C1F"/>
    <w:rsid w:val="003656D5"/>
    <w:rsid w:val="003668DB"/>
    <w:rsid w:val="003C37A9"/>
    <w:rsid w:val="003C4214"/>
    <w:rsid w:val="003C595E"/>
    <w:rsid w:val="003E1435"/>
    <w:rsid w:val="003E1AD5"/>
    <w:rsid w:val="00402EC3"/>
    <w:rsid w:val="0040412A"/>
    <w:rsid w:val="00433882"/>
    <w:rsid w:val="00461502"/>
    <w:rsid w:val="00467434"/>
    <w:rsid w:val="00472920"/>
    <w:rsid w:val="00477EBB"/>
    <w:rsid w:val="00482813"/>
    <w:rsid w:val="00483C93"/>
    <w:rsid w:val="00497555"/>
    <w:rsid w:val="00497B5F"/>
    <w:rsid w:val="004A4979"/>
    <w:rsid w:val="004E4817"/>
    <w:rsid w:val="004E4966"/>
    <w:rsid w:val="004F34F4"/>
    <w:rsid w:val="005058B0"/>
    <w:rsid w:val="00507D07"/>
    <w:rsid w:val="00511C9D"/>
    <w:rsid w:val="00523FEB"/>
    <w:rsid w:val="00527173"/>
    <w:rsid w:val="005272E6"/>
    <w:rsid w:val="0053682A"/>
    <w:rsid w:val="00553A43"/>
    <w:rsid w:val="00556CA6"/>
    <w:rsid w:val="0056069A"/>
    <w:rsid w:val="0057236D"/>
    <w:rsid w:val="00575920"/>
    <w:rsid w:val="00577D67"/>
    <w:rsid w:val="00582C7B"/>
    <w:rsid w:val="005A38AC"/>
    <w:rsid w:val="005B38C6"/>
    <w:rsid w:val="005B4706"/>
    <w:rsid w:val="005C109C"/>
    <w:rsid w:val="005D0B4C"/>
    <w:rsid w:val="005D1CC6"/>
    <w:rsid w:val="005E0131"/>
    <w:rsid w:val="005F69A5"/>
    <w:rsid w:val="00622155"/>
    <w:rsid w:val="00632D05"/>
    <w:rsid w:val="006348FC"/>
    <w:rsid w:val="00650935"/>
    <w:rsid w:val="0065216F"/>
    <w:rsid w:val="00657A2C"/>
    <w:rsid w:val="00666CE4"/>
    <w:rsid w:val="00667597"/>
    <w:rsid w:val="006A13DB"/>
    <w:rsid w:val="006A78E8"/>
    <w:rsid w:val="006C3014"/>
    <w:rsid w:val="006E1E1C"/>
    <w:rsid w:val="006E742E"/>
    <w:rsid w:val="006F53B2"/>
    <w:rsid w:val="00720991"/>
    <w:rsid w:val="00725FFE"/>
    <w:rsid w:val="007350F9"/>
    <w:rsid w:val="00742354"/>
    <w:rsid w:val="00757631"/>
    <w:rsid w:val="00770A88"/>
    <w:rsid w:val="00793E23"/>
    <w:rsid w:val="00795B8F"/>
    <w:rsid w:val="007B7F54"/>
    <w:rsid w:val="007E21F4"/>
    <w:rsid w:val="007E6B22"/>
    <w:rsid w:val="008065E6"/>
    <w:rsid w:val="00822DDA"/>
    <w:rsid w:val="0083598E"/>
    <w:rsid w:val="008413C6"/>
    <w:rsid w:val="0084334F"/>
    <w:rsid w:val="0087115E"/>
    <w:rsid w:val="00874B4D"/>
    <w:rsid w:val="00894DC3"/>
    <w:rsid w:val="008C1815"/>
    <w:rsid w:val="008C19FF"/>
    <w:rsid w:val="008C262F"/>
    <w:rsid w:val="008F5C0E"/>
    <w:rsid w:val="00902C47"/>
    <w:rsid w:val="00906AA4"/>
    <w:rsid w:val="00912270"/>
    <w:rsid w:val="0091593B"/>
    <w:rsid w:val="00935689"/>
    <w:rsid w:val="00936483"/>
    <w:rsid w:val="00955337"/>
    <w:rsid w:val="009629A6"/>
    <w:rsid w:val="0097361A"/>
    <w:rsid w:val="00973D7B"/>
    <w:rsid w:val="0099644C"/>
    <w:rsid w:val="00996BAF"/>
    <w:rsid w:val="009A1E10"/>
    <w:rsid w:val="009C56E8"/>
    <w:rsid w:val="009D3ED5"/>
    <w:rsid w:val="009D5714"/>
    <w:rsid w:val="009D64AE"/>
    <w:rsid w:val="009E2D05"/>
    <w:rsid w:val="009E7675"/>
    <w:rsid w:val="00A21CD6"/>
    <w:rsid w:val="00A22E2B"/>
    <w:rsid w:val="00A27E93"/>
    <w:rsid w:val="00A30E56"/>
    <w:rsid w:val="00A413FC"/>
    <w:rsid w:val="00A75FDA"/>
    <w:rsid w:val="00AB616F"/>
    <w:rsid w:val="00AC03C4"/>
    <w:rsid w:val="00AC0828"/>
    <w:rsid w:val="00AC7CC3"/>
    <w:rsid w:val="00AD4A42"/>
    <w:rsid w:val="00AF1BCA"/>
    <w:rsid w:val="00B02F84"/>
    <w:rsid w:val="00B0505C"/>
    <w:rsid w:val="00B47EF5"/>
    <w:rsid w:val="00B66FE8"/>
    <w:rsid w:val="00B75F4F"/>
    <w:rsid w:val="00B90D3A"/>
    <w:rsid w:val="00BA46EC"/>
    <w:rsid w:val="00BB45EC"/>
    <w:rsid w:val="00BE059A"/>
    <w:rsid w:val="00C23690"/>
    <w:rsid w:val="00C24916"/>
    <w:rsid w:val="00C46A4A"/>
    <w:rsid w:val="00C57913"/>
    <w:rsid w:val="00C61D28"/>
    <w:rsid w:val="00C648B7"/>
    <w:rsid w:val="00C81163"/>
    <w:rsid w:val="00C9081E"/>
    <w:rsid w:val="00CA18AD"/>
    <w:rsid w:val="00CA7545"/>
    <w:rsid w:val="00CB2252"/>
    <w:rsid w:val="00CB2DC6"/>
    <w:rsid w:val="00CD4E2A"/>
    <w:rsid w:val="00CF2CAD"/>
    <w:rsid w:val="00CF4C40"/>
    <w:rsid w:val="00D02F2C"/>
    <w:rsid w:val="00D05DD9"/>
    <w:rsid w:val="00D067B0"/>
    <w:rsid w:val="00D207FF"/>
    <w:rsid w:val="00D22CF0"/>
    <w:rsid w:val="00D31E27"/>
    <w:rsid w:val="00D41BE5"/>
    <w:rsid w:val="00D5009B"/>
    <w:rsid w:val="00D65372"/>
    <w:rsid w:val="00D65751"/>
    <w:rsid w:val="00D6703B"/>
    <w:rsid w:val="00D96566"/>
    <w:rsid w:val="00DA34C2"/>
    <w:rsid w:val="00DC0617"/>
    <w:rsid w:val="00DC06FE"/>
    <w:rsid w:val="00E06F5B"/>
    <w:rsid w:val="00E2551B"/>
    <w:rsid w:val="00E34BA0"/>
    <w:rsid w:val="00E464B5"/>
    <w:rsid w:val="00E46A62"/>
    <w:rsid w:val="00E51C57"/>
    <w:rsid w:val="00E60C27"/>
    <w:rsid w:val="00E620AC"/>
    <w:rsid w:val="00E6422F"/>
    <w:rsid w:val="00E7543E"/>
    <w:rsid w:val="00E84EA4"/>
    <w:rsid w:val="00E86D3B"/>
    <w:rsid w:val="00ED5D51"/>
    <w:rsid w:val="00EF1C3B"/>
    <w:rsid w:val="00F0729F"/>
    <w:rsid w:val="00F158B4"/>
    <w:rsid w:val="00F30C76"/>
    <w:rsid w:val="00F61BFA"/>
    <w:rsid w:val="00F67463"/>
    <w:rsid w:val="00F72292"/>
    <w:rsid w:val="00F764FD"/>
    <w:rsid w:val="00F772F1"/>
    <w:rsid w:val="00F85AE2"/>
    <w:rsid w:val="00F96392"/>
    <w:rsid w:val="00FB09F4"/>
    <w:rsid w:val="00FB48E9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C7B"/>
  </w:style>
  <w:style w:type="paragraph" w:styleId="Nagwek1">
    <w:name w:val="heading 1"/>
    <w:basedOn w:val="Normalny"/>
    <w:next w:val="Normalny"/>
    <w:link w:val="Nagwek1Znak"/>
    <w:qFormat/>
    <w:rsid w:val="00C9081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908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8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68DB"/>
    <w:rPr>
      <w:color w:val="605E5C"/>
      <w:shd w:val="clear" w:color="auto" w:fill="E1DFDD"/>
    </w:rPr>
  </w:style>
  <w:style w:type="paragraph" w:customStyle="1" w:styleId="Default">
    <w:name w:val="Default"/>
    <w:rsid w:val="00F67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6746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74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F6746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67463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padotacji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unduszeuepomorskie.pl/strona/4678-zasady-promowania-projekto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unduszeuepomorskie.pl/dokumenty-list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msp@medyk.slupsk.pl" TargetMode="External"/><Relationship Id="rId10" Type="http://schemas.openxmlformats.org/officeDocument/2006/relationships/hyperlink" Target="http://wzspslupskmedyk.ssdip.bip.gov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medyk.slupsk.pl" TargetMode="Externa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A015-5C76-4226-9C61-326E09928D1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D8AC7A9-6B3F-4FB8-BC2D-A7077048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1855</Words>
  <Characters>11131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Kierownik</cp:lastModifiedBy>
  <cp:revision>10</cp:revision>
  <cp:lastPrinted>2025-05-26T07:22:00Z</cp:lastPrinted>
  <dcterms:created xsi:type="dcterms:W3CDTF">2025-05-14T09:28:00Z</dcterms:created>
  <dcterms:modified xsi:type="dcterms:W3CDTF">2025-05-26T07:27:00Z</dcterms:modified>
</cp:coreProperties>
</file>