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15F1" w14:textId="52FE29A2" w:rsidR="0076547F" w:rsidRDefault="00F37952" w:rsidP="0076547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37952">
        <w:rPr>
          <w:rFonts w:ascii="Times New Roman" w:hAnsi="Times New Roman" w:cs="Times New Roman"/>
          <w:b/>
        </w:rPr>
        <w:t>PMSP.ZP.2.2025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25E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Załącznik nr 5</w:t>
      </w:r>
    </w:p>
    <w:p w14:paraId="164780A3" w14:textId="77777777" w:rsidR="00F37952" w:rsidRDefault="00F37952" w:rsidP="0076547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1FADB025" w14:textId="77777777" w:rsidR="0076547F" w:rsidRPr="005D2AA9" w:rsidRDefault="0076547F" w:rsidP="0076547F">
      <w:pPr>
        <w:pStyle w:val="Nagwek3"/>
        <w:shd w:val="clear" w:color="auto" w:fill="FFFFFF"/>
        <w:spacing w:before="0"/>
        <w:jc w:val="both"/>
        <w:rPr>
          <w:rFonts w:ascii="Open Sans" w:eastAsia="Times New Roman" w:hAnsi="Open Sans" w:cs="Times New Roman"/>
          <w:b/>
          <w:color w:val="212529"/>
          <w:sz w:val="27"/>
          <w:szCs w:val="27"/>
          <w:lang w:eastAsia="pl-PL"/>
        </w:rPr>
      </w:pPr>
      <w:r w:rsidRPr="005D2AA9">
        <w:rPr>
          <w:rFonts w:ascii="Open Sans" w:eastAsia="Times New Roman" w:hAnsi="Open Sans" w:cs="Times New Roman"/>
          <w:b/>
          <w:color w:val="212529"/>
          <w:sz w:val="27"/>
          <w:szCs w:val="27"/>
          <w:lang w:eastAsia="pl-PL"/>
        </w:rPr>
        <w:t>Klauzula Informacyjna dotycząca udzielania zamówień publicznych poniżej kwoty 130.000 zł netto</w:t>
      </w:r>
    </w:p>
    <w:p w14:paraId="654B3D00" w14:textId="77777777" w:rsidR="0076547F" w:rsidRPr="005D2AA9" w:rsidRDefault="0076547F" w:rsidP="0076547F">
      <w:pPr>
        <w:rPr>
          <w:lang w:eastAsia="pl-PL"/>
        </w:rPr>
      </w:pPr>
    </w:p>
    <w:p w14:paraId="127026BC" w14:textId="4FFCC2CF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Na podstawie ustawy z dnia 10 maja 2018r. o ochronie danych osobowych ( Dz.U. z 2019,poz.1781) oraz zgodnie z art.13 ogólnego rozporządzenia o ochronie danych osob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owych z dnia 27 kwietnia 2016r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( Dz.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Urz.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UE L 119 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   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z 04.05.2016) informuje się, iż:</w:t>
      </w:r>
    </w:p>
    <w:p w14:paraId="738AA5D4" w14:textId="77777777" w:rsidR="0076547F" w:rsidRPr="005D2AA9" w:rsidRDefault="0076547F" w:rsidP="0076547F">
      <w:pPr>
        <w:pStyle w:val="Akapitzlist"/>
        <w:numPr>
          <w:ilvl w:val="0"/>
          <w:numId w:val="19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Administratorem Pani/Pana danych osobowych jest Zamawiający tj. </w:t>
      </w:r>
      <w:r w:rsidRPr="005D2AA9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pl-PL"/>
        </w:rPr>
        <w:t>POMORSKA MEDYCZNA SZKOŁA POLICEALNA w Słupsku, ul. Bałtycka 29.</w:t>
      </w:r>
    </w:p>
    <w:p w14:paraId="2908A450" w14:textId="77777777" w:rsidR="0076547F" w:rsidRPr="005D2AA9" w:rsidRDefault="0076547F" w:rsidP="007654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Kontakt do inspektora ochrony danych :</w:t>
      </w:r>
      <w:r w:rsidRPr="0076547F">
        <w:rPr>
          <w:rFonts w:ascii="Open Sans" w:eastAsia="Times New Roman" w:hAnsi="Open Sans" w:cs="Times New Roman"/>
          <w:b/>
          <w:color w:val="212529"/>
          <w:sz w:val="21"/>
          <w:szCs w:val="21"/>
          <w:lang w:eastAsia="pl-PL"/>
        </w:rPr>
        <w:t> </w:t>
      </w:r>
      <w:hyperlink r:id="rId9" w:history="1">
        <w:r w:rsidRPr="0076547F">
          <w:rPr>
            <w:rFonts w:ascii="Open Sans" w:eastAsia="Times New Roman" w:hAnsi="Open Sans" w:cs="Times New Roman"/>
            <w:b/>
            <w:color w:val="252525"/>
            <w:sz w:val="21"/>
            <w:szCs w:val="21"/>
            <w:lang w:eastAsia="pl-PL"/>
          </w:rPr>
          <w:t>iod@medyk.slupsk.pl</w:t>
        </w:r>
      </w:hyperlink>
    </w:p>
    <w:p w14:paraId="4B9452ED" w14:textId="77777777" w:rsidR="0076547F" w:rsidRDefault="0076547F" w:rsidP="0076547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Pani/pana dane osobowe przetwarzane będą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w związku z zapytaniem ofertowym w postępowaniu 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                       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o zamówienie, którego wartość nie przekracza 130 tys. zł na podstawie:</w:t>
      </w:r>
    </w:p>
    <w:p w14:paraId="143E1AFA" w14:textId="77777777" w:rsidR="0076547F" w:rsidRPr="005D2AA9" w:rsidRDefault="0076547F" w:rsidP="0076547F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-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art.6 ust.1 </w:t>
      </w:r>
      <w:proofErr w:type="spellStart"/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litc</w:t>
      </w:r>
      <w:proofErr w:type="spellEnd"/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RODO oraz przepisów Ustawy z dnia 27 sierpnia 2009r o finansach publicznych                                      </w:t>
      </w:r>
    </w:p>
    <w:p w14:paraId="2D9DAA3C" w14:textId="77777777" w:rsidR="0076547F" w:rsidRDefault="0076547F" w:rsidP="007654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        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(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Dz.U. 2021,poz.305)</w:t>
      </w:r>
    </w:p>
    <w:p w14:paraId="1498893B" w14:textId="77777777" w:rsidR="0076547F" w:rsidRDefault="0076547F" w:rsidP="007654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       -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na etapie zawierania umowy zgodnie z art.6 ust.1 </w:t>
      </w:r>
      <w:proofErr w:type="spellStart"/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lit.b</w:t>
      </w:r>
      <w:proofErr w:type="spellEnd"/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RODO w celu zawarcia i prawidłowego 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</w:t>
      </w:r>
    </w:p>
    <w:p w14:paraId="3AD55036" w14:textId="77777777" w:rsidR="0076547F" w:rsidRDefault="0076547F" w:rsidP="007654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         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wykonania umowy,</w:t>
      </w: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</w:t>
      </w:r>
    </w:p>
    <w:p w14:paraId="2472EECD" w14:textId="77777777" w:rsidR="0076547F" w:rsidRDefault="0076547F" w:rsidP="007654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      -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wyrażonej przez Panią/Pana zgody na przetwarzanie danych osobowych, wykraczających poza </w:t>
      </w:r>
    </w:p>
    <w:p w14:paraId="683FF760" w14:textId="77777777" w:rsidR="0076547F" w:rsidRDefault="0076547F" w:rsidP="007654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      -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niezbędne np. dodatkowe dane kontaktowe. Zgodę można wycofać w dowolnym momencie bez </w:t>
      </w:r>
    </w:p>
    <w:p w14:paraId="790213F5" w14:textId="77777777" w:rsidR="0076547F" w:rsidRDefault="0076547F" w:rsidP="007654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            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wpływu na przetwarzanie, które miało miejsce przed jej wycofaniem.</w:t>
      </w:r>
    </w:p>
    <w:p w14:paraId="5FC4A865" w14:textId="77777777" w:rsidR="0076547F" w:rsidRPr="005D2AA9" w:rsidRDefault="0076547F" w:rsidP="0076547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</w:p>
    <w:p w14:paraId="167D176A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   4.  W związku z przetwarzaniem danych w celach, o których mowa w klauzuli informacyjnej, odbiorcami Pani/Pana danych osobowych mogą być podmioty uprawnione na podstawie przepisów prawa lub umowy powierzenia przetwarzania danych.</w:t>
      </w:r>
    </w:p>
    <w:p w14:paraId="57F8067D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   5. Odbiorcami danych osobowych będą mogły być również osoby lub podmioty, którym dokumentacja postępowania zostanie udostępniona w oparciu o art.3 Ustawy z dnia 6 września 2001r.o dostępie do informacji publicznej ( Dz.U. 2020,poz.2176)</w:t>
      </w:r>
    </w:p>
    <w:p w14:paraId="611DC01A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   6.  Pani/ Pana dane osobowe będą przechowywane przez czas wymagany przepisami prawa, tj. przez czas realizacji postępowania o udzielenie zamówienia publicznego, którego wartość nie przekracza 130 tys. zł a następnie będą przechowywane zgodnie z Jednolitym Rzeczowym Wykazem Akt.</w:t>
      </w:r>
    </w:p>
    <w:p w14:paraId="4D5F855A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    7. Niezależnie od postanowień klauzuli informacyjnej, w przypadku zawarcia umowy w sprawie zamówienia publicznego, dane osobowe będą przetwarzane do upływu okresu przedawnienia roszczeń wynikających z zawarcia umowy w sprawie zamówienia publicznego, którego wartość nie przekracza 130 tys. zł netto.</w:t>
      </w:r>
    </w:p>
    <w:p w14:paraId="648BBAB7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    8. Pani/Pana  dane osobowe nie będą podlegały zautomatyzowanym procesom podejmowania decyzji, w tym profilowaniu.</w:t>
      </w:r>
    </w:p>
    <w:p w14:paraId="5F86E355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    9.  Pani/Pana dane osobowe nie będą przekazywane do państwa trzeciego ani do organizacji międzynarodowych.</w:t>
      </w:r>
    </w:p>
    <w:p w14:paraId="54CC2073" w14:textId="77777777" w:rsidR="0076547F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   10.  Podanie danych jest obowiązkowe i jest wymogiem ustawowym. W przypadku niepodania danych nie będzie możliwy udział w postępowaniu o zamówienie, którego wartość nie przekracza 130 tys. zł netto.</w:t>
      </w:r>
    </w:p>
    <w:p w14:paraId="3605BD2F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</w:p>
    <w:p w14:paraId="15379303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 xml:space="preserve">      11.  Posiada Pani/Pan prawo żądania dostępu do swoich danych osobowych, a także ich sprostowania (poprawienia). Przysługuje Pani/Panu także prawo do żądania usunięcia lub ograniczenia przetwarzania, a także </w:t>
      </w: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lastRenderedPageBreak/>
        <w:t>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100F92E4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 12.  W niektórych sytuacjach, możemy pozyskiwać dane z innych źródeł, niż bezpośrednio od Pani/Pana. W przypadku pozyskiwania danych osobowych w inny sposób niż od osób, których dane dotyczą, źródłem danych będą rejestry publiczne, m.in. CEIDG, KRS.</w:t>
      </w:r>
    </w:p>
    <w:p w14:paraId="4082DC2A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    13.  Przysługuje Pani/Panu prawo wniesienia skargi do organu nadzorczego właściwego w sprawach ochrony danych osobowych tj. Prezesa Urzędu Ochrony Danych Osobowych.</w:t>
      </w:r>
    </w:p>
    <w:p w14:paraId="77451EF5" w14:textId="77777777" w:rsidR="0076547F" w:rsidRPr="005D2AA9" w:rsidRDefault="0076547F" w:rsidP="0076547F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</w:pPr>
      <w:r w:rsidRPr="005D2AA9">
        <w:rPr>
          <w:rFonts w:ascii="Open Sans" w:eastAsia="Times New Roman" w:hAnsi="Open Sans" w:cs="Times New Roman"/>
          <w:color w:val="212529"/>
          <w:sz w:val="21"/>
          <w:szCs w:val="21"/>
          <w:lang w:eastAsia="pl-PL"/>
        </w:rPr>
        <w:t> </w:t>
      </w:r>
    </w:p>
    <w:p w14:paraId="31C185D4" w14:textId="77777777" w:rsidR="0076547F" w:rsidRPr="00825C69" w:rsidRDefault="0076547F" w:rsidP="0076547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6837F459" w14:textId="77777777" w:rsidR="0076547F" w:rsidRDefault="0076547F" w:rsidP="0076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A5EE79" w14:textId="77777777" w:rsidR="0076547F" w:rsidRDefault="0076547F" w:rsidP="0076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BA6044" w14:textId="77777777" w:rsidR="0076547F" w:rsidRDefault="0076547F" w:rsidP="0076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669AF4" w14:textId="3B0BEC2B" w:rsidR="00F85AE2" w:rsidRPr="0076547F" w:rsidRDefault="00F85AE2" w:rsidP="0076547F"/>
    <w:sectPr w:rsidR="00F85AE2" w:rsidRPr="0076547F" w:rsidSect="00477EBB">
      <w:headerReference w:type="default" r:id="rId10"/>
      <w:footerReference w:type="default" r:id="rId11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1EE7" w14:textId="77777777" w:rsidR="00033B51" w:rsidRDefault="00033B51" w:rsidP="00AB616F">
      <w:pPr>
        <w:spacing w:after="0" w:line="240" w:lineRule="auto"/>
      </w:pPr>
      <w:r>
        <w:separator/>
      </w:r>
    </w:p>
  </w:endnote>
  <w:endnote w:type="continuationSeparator" w:id="0">
    <w:p w14:paraId="322467E8" w14:textId="77777777" w:rsidR="00033B51" w:rsidRDefault="00033B51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E901" w14:textId="77777777" w:rsidR="00033B51" w:rsidRDefault="00033B51" w:rsidP="00AB616F">
      <w:pPr>
        <w:spacing w:after="0" w:line="240" w:lineRule="auto"/>
      </w:pPr>
      <w:r>
        <w:separator/>
      </w:r>
    </w:p>
  </w:footnote>
  <w:footnote w:type="continuationSeparator" w:id="0">
    <w:p w14:paraId="66AC3487" w14:textId="77777777" w:rsidR="00033B51" w:rsidRDefault="00033B51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7AFA"/>
    <w:multiLevelType w:val="hybridMultilevel"/>
    <w:tmpl w:val="CF78BB6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2BBD"/>
    <w:multiLevelType w:val="hybridMultilevel"/>
    <w:tmpl w:val="FDF071D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2698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7E58"/>
    <w:multiLevelType w:val="multilevel"/>
    <w:tmpl w:val="40DE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C005C"/>
    <w:multiLevelType w:val="hybridMultilevel"/>
    <w:tmpl w:val="D91EF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A5FC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71F40F40">
      <w:start w:val="1"/>
      <w:numFmt w:val="lowerLetter"/>
      <w:lvlText w:val="%3)"/>
      <w:lvlJc w:val="right"/>
      <w:pPr>
        <w:tabs>
          <w:tab w:val="num" w:pos="2474"/>
        </w:tabs>
        <w:ind w:left="2474" w:hanging="494"/>
      </w:pPr>
    </w:lvl>
    <w:lvl w:ilvl="3" w:tplc="DE0ABF74">
      <w:numFmt w:val="decimal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B2399"/>
    <w:multiLevelType w:val="hybridMultilevel"/>
    <w:tmpl w:val="D0665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BCA015-5C76-4226-9C61-326E09928D12}"/>
  </w:docVars>
  <w:rsids>
    <w:rsidRoot w:val="003132E4"/>
    <w:rsid w:val="00032592"/>
    <w:rsid w:val="00033B51"/>
    <w:rsid w:val="000565C3"/>
    <w:rsid w:val="00056D09"/>
    <w:rsid w:val="000624E2"/>
    <w:rsid w:val="000C0783"/>
    <w:rsid w:val="000C2553"/>
    <w:rsid w:val="00101EB0"/>
    <w:rsid w:val="00126AA1"/>
    <w:rsid w:val="0013100B"/>
    <w:rsid w:val="00137A48"/>
    <w:rsid w:val="001623F2"/>
    <w:rsid w:val="00184984"/>
    <w:rsid w:val="001A1443"/>
    <w:rsid w:val="001A5123"/>
    <w:rsid w:val="001C6EAB"/>
    <w:rsid w:val="001E6F8D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233E3"/>
    <w:rsid w:val="00356C1F"/>
    <w:rsid w:val="003656D5"/>
    <w:rsid w:val="003C1B42"/>
    <w:rsid w:val="003C4214"/>
    <w:rsid w:val="003C595E"/>
    <w:rsid w:val="003E1435"/>
    <w:rsid w:val="003E1AD5"/>
    <w:rsid w:val="0040412A"/>
    <w:rsid w:val="00433882"/>
    <w:rsid w:val="00461502"/>
    <w:rsid w:val="00467434"/>
    <w:rsid w:val="00472920"/>
    <w:rsid w:val="00477EBB"/>
    <w:rsid w:val="00482813"/>
    <w:rsid w:val="004A4979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82C7B"/>
    <w:rsid w:val="005A38AC"/>
    <w:rsid w:val="005B38C6"/>
    <w:rsid w:val="005B4706"/>
    <w:rsid w:val="005D0B4C"/>
    <w:rsid w:val="005D1CC6"/>
    <w:rsid w:val="005F69A5"/>
    <w:rsid w:val="00622155"/>
    <w:rsid w:val="00633D4E"/>
    <w:rsid w:val="006348FC"/>
    <w:rsid w:val="00650935"/>
    <w:rsid w:val="0065216F"/>
    <w:rsid w:val="00657A2C"/>
    <w:rsid w:val="00667597"/>
    <w:rsid w:val="006A78E8"/>
    <w:rsid w:val="006C3014"/>
    <w:rsid w:val="006E1E1C"/>
    <w:rsid w:val="006E742E"/>
    <w:rsid w:val="00742354"/>
    <w:rsid w:val="00757631"/>
    <w:rsid w:val="0076547F"/>
    <w:rsid w:val="00793E23"/>
    <w:rsid w:val="00795B8F"/>
    <w:rsid w:val="007B7F54"/>
    <w:rsid w:val="007D5594"/>
    <w:rsid w:val="007E21F4"/>
    <w:rsid w:val="008065E6"/>
    <w:rsid w:val="00822DDA"/>
    <w:rsid w:val="008413C6"/>
    <w:rsid w:val="008425ED"/>
    <w:rsid w:val="0084334F"/>
    <w:rsid w:val="00865C4C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211D"/>
    <w:rsid w:val="00C23690"/>
    <w:rsid w:val="00C24916"/>
    <w:rsid w:val="00C46A4A"/>
    <w:rsid w:val="00C57913"/>
    <w:rsid w:val="00C648B7"/>
    <w:rsid w:val="00C64BA6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65751"/>
    <w:rsid w:val="00D96566"/>
    <w:rsid w:val="00DA34C2"/>
    <w:rsid w:val="00DC06FE"/>
    <w:rsid w:val="00E34BA0"/>
    <w:rsid w:val="00E464B5"/>
    <w:rsid w:val="00E46A62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37952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47F"/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@medyk.slup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11341E-BC51-4BA8-942C-FCFE6593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Klauzula Informacyjna dotycząca udzielania zamówień publicznych poniżej kwoty 13</vt:lpstr>
    </vt:vector>
  </TitlesOfParts>
  <Company>Urzad Marszalkowski Wojewodztwa Pomorskiego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Kierownik</cp:lastModifiedBy>
  <cp:revision>2</cp:revision>
  <cp:lastPrinted>2025-04-30T12:15:00Z</cp:lastPrinted>
  <dcterms:created xsi:type="dcterms:W3CDTF">2025-05-15T11:24:00Z</dcterms:created>
  <dcterms:modified xsi:type="dcterms:W3CDTF">2025-05-15T11:24:00Z</dcterms:modified>
</cp:coreProperties>
</file>