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B48DC" w14:textId="67E64DF7" w:rsidR="00210262" w:rsidRDefault="00210262" w:rsidP="00210262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PMSP.26.3.2026</w:t>
      </w:r>
    </w:p>
    <w:p w14:paraId="0949DDC4" w14:textId="77777777" w:rsidR="00210262" w:rsidRDefault="00210262" w:rsidP="00210262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35294D21" w14:textId="40ABA1CF" w:rsidR="00266C90" w:rsidRPr="00BC7377" w:rsidRDefault="00266C90" w:rsidP="00266C9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C7377">
        <w:rPr>
          <w:rFonts w:ascii="Times New Roman" w:hAnsi="Times New Roman" w:cs="Times New Roman"/>
          <w:b/>
          <w:bCs/>
          <w:sz w:val="20"/>
          <w:szCs w:val="20"/>
        </w:rPr>
        <w:t>KLAUZULA INFORMACYJNA DOTYCZĄCA PRZETWARZANIA DANYCH OSOBOWYCH DOTYCZĄCA UDZIELENIA ZAMÓWIENIA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KTÓREGO WARTOŚĆ NIE PRZEKRACZA </w:t>
      </w:r>
      <w:r w:rsidRPr="00BC7377">
        <w:rPr>
          <w:rFonts w:ascii="Times New Roman" w:hAnsi="Times New Roman" w:cs="Times New Roman"/>
          <w:b/>
          <w:bCs/>
          <w:sz w:val="20"/>
          <w:szCs w:val="20"/>
        </w:rPr>
        <w:br/>
        <w:t>170 TYS. ZŁ (NETTO)</w:t>
      </w:r>
    </w:p>
    <w:p w14:paraId="0C80A835" w14:textId="77777777" w:rsidR="00266C90" w:rsidRPr="00BC7377" w:rsidRDefault="00266C90" w:rsidP="00266C9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C1BC17" w14:textId="77777777" w:rsidR="00266C90" w:rsidRPr="00BC7377" w:rsidRDefault="00266C90" w:rsidP="00266C90">
      <w:pPr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W związku z realizacją wymogów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przysługujących Pani/Panu prawach z tym związanych:</w:t>
      </w:r>
    </w:p>
    <w:p w14:paraId="29599918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Administratorem Pani/Pana danych osobowych jest Zamawiający tj. </w:t>
      </w:r>
      <w:r w:rsidRPr="00BC7377">
        <w:rPr>
          <w:rFonts w:ascii="Times New Roman" w:hAnsi="Times New Roman" w:cs="Times New Roman"/>
          <w:b/>
          <w:bCs/>
          <w:sz w:val="20"/>
          <w:szCs w:val="20"/>
        </w:rPr>
        <w:t xml:space="preserve">Pomorska Medyczna Szkoła Policealna w </w:t>
      </w:r>
      <w:r>
        <w:rPr>
          <w:rFonts w:ascii="Times New Roman" w:hAnsi="Times New Roman" w:cs="Times New Roman"/>
          <w:b/>
          <w:bCs/>
          <w:sz w:val="20"/>
          <w:szCs w:val="20"/>
        </w:rPr>
        <w:t>Słupsku, ul. Bałtycka 29, 76-200 Słupsk</w:t>
      </w:r>
      <w:r w:rsidRPr="00BC73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sz w:val="20"/>
          <w:szCs w:val="20"/>
        </w:rPr>
        <w:t xml:space="preserve">a przedstawicielem Administratora jest Dyrektor Szkoły, </w:t>
      </w:r>
      <w:r>
        <w:rPr>
          <w:rFonts w:ascii="Times New Roman" w:hAnsi="Times New Roman" w:cs="Times New Roman"/>
          <w:sz w:val="20"/>
          <w:szCs w:val="20"/>
        </w:rPr>
        <w:br/>
      </w:r>
      <w:r w:rsidRPr="00BC7377">
        <w:rPr>
          <w:rFonts w:ascii="Times New Roman" w:hAnsi="Times New Roman" w:cs="Times New Roman"/>
          <w:sz w:val="20"/>
          <w:szCs w:val="20"/>
        </w:rPr>
        <w:t xml:space="preserve">p. </w:t>
      </w:r>
      <w:r>
        <w:rPr>
          <w:rFonts w:ascii="Times New Roman" w:hAnsi="Times New Roman" w:cs="Times New Roman"/>
          <w:sz w:val="20"/>
          <w:szCs w:val="20"/>
        </w:rPr>
        <w:t>Marzena Osuch</w:t>
      </w:r>
      <w:r w:rsidRPr="00BC7377">
        <w:rPr>
          <w:rFonts w:ascii="Times New Roman" w:hAnsi="Times New Roman" w:cs="Times New Roman"/>
          <w:sz w:val="20"/>
          <w:szCs w:val="20"/>
        </w:rPr>
        <w:t xml:space="preserve">, kontakt: </w:t>
      </w:r>
      <w:r>
        <w:rPr>
          <w:rFonts w:ascii="Times New Roman" w:hAnsi="Times New Roman" w:cs="Times New Roman"/>
          <w:sz w:val="20"/>
          <w:szCs w:val="20"/>
        </w:rPr>
        <w:t>dyrektor@medyk.slupsk.pl</w:t>
      </w:r>
    </w:p>
    <w:p w14:paraId="6D530648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Kontakt do Inspektora Ochrony Danych: iod@</w:t>
      </w:r>
      <w:r>
        <w:rPr>
          <w:rFonts w:ascii="Times New Roman" w:hAnsi="Times New Roman" w:cs="Times New Roman"/>
          <w:sz w:val="20"/>
          <w:szCs w:val="20"/>
        </w:rPr>
        <w:t>medyk.slupsk.pl</w:t>
      </w:r>
    </w:p>
    <w:p w14:paraId="2524ECD2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Pani/Pana dane osobowe przetwarzane będą w celu przeprowadzenia postępowania o udzielenie zamówienia, którego wartość nie przekracza 170 tys. zł, realizacji obowiązków archiwalnych i kontrolnych ciążących na Administratorze</w:t>
      </w:r>
      <w:r>
        <w:rPr>
          <w:rFonts w:ascii="Times New Roman" w:hAnsi="Times New Roman" w:cs="Times New Roman"/>
          <w:sz w:val="20"/>
          <w:szCs w:val="20"/>
        </w:rPr>
        <w:t xml:space="preserve"> – tj.</w:t>
      </w:r>
      <w:r w:rsidRPr="00BC7377">
        <w:rPr>
          <w:rFonts w:ascii="Times New Roman" w:hAnsi="Times New Roman" w:cs="Times New Roman"/>
          <w:sz w:val="20"/>
          <w:szCs w:val="20"/>
        </w:rPr>
        <w:t xml:space="preserve"> wypełnienia obowiązku prawnego ciążącego na administratorze dotyczącego dokumentowania wszczęcia i przebiegu zapytania ofertowego – podstawa prawna art. 6 ust 1 lit. c) RODO.</w:t>
      </w:r>
    </w:p>
    <w:p w14:paraId="149E0716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przypadku wyboru oferty Pani/Pana dane osobowe będą przetwarzane w celu zawarcia i realizacji umowy. Podstawą prawną przetwarzania danych jest art. 6 ust 1 lit. b) RODO – tj. przetwarzanie jest niezbędne do wykonania umowy lub do podjęcia działań przed jej zawarciem, oraz art. 6 ust 1 lit c) RODO tj. wypełnienie obowiązków prawnych ciążących na Administratorze związanych z dokumentowaniem, rozliczaniem i archiwizacją umowy. </w:t>
      </w:r>
    </w:p>
    <w:p w14:paraId="0D82A5D2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Ponadto, w  związku z obowiązkiem Administratora związanym z wpisywaniem,  udostępnieniem i aktualizacją w Centralnym Rejestrze Umów Jednostek Sektora Finansów Publicznych informacji o zawartych umowach  zawartych przez Administratora lub na jego rzecz (ujawnienie danych w zakresie imienia i nazwiska oraz informacji związanych z samą umową) przetwarzanie danych będzie w oparciu o  podstawę prawną jaką jest art. 6 ust 1 lit. c) RODO – tj. przetwarzanie jest niezbędne do wykonania ciążącego na Administratorze obowiązku – w zw. z art. 34a ust 1 ustawy z 27 sierpnia 2009 r. o finansach publicznych (Dz. U. z 2025 r., poz. 1483 z </w:t>
      </w:r>
      <w:proofErr w:type="spellStart"/>
      <w:r w:rsidRPr="00BC7377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BC7377">
        <w:rPr>
          <w:rFonts w:ascii="Times New Roman" w:hAnsi="Times New Roman" w:cs="Times New Roman"/>
          <w:sz w:val="20"/>
          <w:szCs w:val="20"/>
        </w:rPr>
        <w:t>. zm.)</w:t>
      </w:r>
    </w:p>
    <w:p w14:paraId="6820200F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Dodatkowo, w przypadku wyrażonej przez Panią/Pana zgody na przetwarzanie danych osobowych, wykraczających poza niezbędne np. dodatkowe dane kontaktowe - podstawą prawną jest art. 6 ust 1 lit. a) RODO. </w:t>
      </w:r>
    </w:p>
    <w:p w14:paraId="337AD730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W związku z przetwarzaniem danych w celach, o których mowa w niniejszej klauzuli informacyjnej, odbiorcami Pani/Pana danych osobowych mogą być organy władzy publicznej, podmioty uprawnione na podstawie przepisów prawa lub podmioty, z którymi Administrator zawarł stosowne umowy powierzenia przetwarzania danych. Ponadto, w przypadku zawarcia umowy, dane osobowe będą udostępnione Ministrowi Finansów i Gospodarki prowadzącemu Centralny Rejestr Umów Jednostek Sektora Finansów Publicznych. </w:t>
      </w:r>
    </w:p>
    <w:p w14:paraId="0A9E09F5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Odbiorcami danych osobowych będą mogły być również osoby lub podmioty którym dokumentacja postępowania zostanie udostępniona w oparciu o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art. 3</w:t>
      </w:r>
      <w:r w:rsidRPr="00BC7377">
        <w:rPr>
          <w:rFonts w:ascii="Times New Roman" w:hAnsi="Times New Roman" w:cs="Times New Roman"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Ustawy z dnia 6 września 2001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i/>
          <w:iCs/>
          <w:sz w:val="20"/>
          <w:szCs w:val="20"/>
        </w:rPr>
        <w:t>r. o dostępie do informacji publicznej (</w:t>
      </w:r>
      <w:proofErr w:type="spellStart"/>
      <w:r w:rsidRPr="00BC7377">
        <w:rPr>
          <w:rFonts w:ascii="Times New Roman" w:hAnsi="Times New Roman" w:cs="Times New Roman"/>
          <w:i/>
          <w:iCs/>
          <w:sz w:val="20"/>
          <w:szCs w:val="20"/>
        </w:rPr>
        <w:t>t.j</w:t>
      </w:r>
      <w:proofErr w:type="spellEnd"/>
      <w:r w:rsidRPr="00BC7377">
        <w:rPr>
          <w:rFonts w:ascii="Times New Roman" w:hAnsi="Times New Roman" w:cs="Times New Roman"/>
          <w:i/>
          <w:iCs/>
          <w:sz w:val="20"/>
          <w:szCs w:val="20"/>
        </w:rPr>
        <w:t xml:space="preserve">. Dz. U. 2022, poz. 902). </w:t>
      </w:r>
    </w:p>
    <w:p w14:paraId="6BF0B459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Pani/Pana dane osobowe będą przechowywane przez czas wymagany przepisami prawa, tj.  przez czas realizacji postepowania o udzielenie zamówienia publicznego, którego wartość nie przekracza 170 tys. zł a następnie będą przechowywane zgodnie z Jednolitym Rzeczowym Wykazem Akt obowiązującym u Zamawiającego. W przypadku Centralnego Rejestru Umów JSFP, dane osobowe będą przechowywane przez okres pięciu lat, licząc od końca roku, w którym umowa zawarta z Administratorem przestała obowiązywać. Po upływie tego okresu dane będą usuwane z Centralnego Rejestru Umów JSFP. </w:t>
      </w:r>
    </w:p>
    <w:p w14:paraId="0C43AAF4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Pani/Pana dane osobowe nie będą podlegały zautomatyzowanym procesom podejmowania decyzji, w tym profilowaniu</w:t>
      </w:r>
      <w:r>
        <w:rPr>
          <w:rFonts w:ascii="Times New Roman" w:hAnsi="Times New Roman" w:cs="Times New Roman"/>
          <w:sz w:val="20"/>
          <w:szCs w:val="20"/>
        </w:rPr>
        <w:t xml:space="preserve"> oraz </w:t>
      </w:r>
      <w:r w:rsidRPr="00BC7377">
        <w:rPr>
          <w:rFonts w:ascii="Times New Roman" w:hAnsi="Times New Roman" w:cs="Times New Roman"/>
          <w:sz w:val="20"/>
          <w:szCs w:val="20"/>
        </w:rPr>
        <w:t xml:space="preserve"> nie będą przekazywane do państw trzecic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C7377">
        <w:rPr>
          <w:rFonts w:ascii="Times New Roman" w:hAnsi="Times New Roman" w:cs="Times New Roman"/>
          <w:sz w:val="20"/>
          <w:szCs w:val="20"/>
        </w:rPr>
        <w:t xml:space="preserve"> ani do organizacji międzynarodowych.</w:t>
      </w:r>
    </w:p>
    <w:p w14:paraId="1B02066B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Podanie danych jest dobrowolne, jednakże, w przypadku niepodania danych nie będzie możliwy udział w postępowaniu o zamówienie, którego wartość nie przekracza 170 tys. zł netto.</w:t>
      </w:r>
    </w:p>
    <w:p w14:paraId="37BCFE0E" w14:textId="77777777" w:rsidR="00266C90" w:rsidRDefault="00266C90" w:rsidP="00266C90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Przysługuje Pani/Panu prawo do żądania od Administratora dostępu do swoich danych osobowych, otrzymania ich kopii, ich sprostowania lub ograniczenia ich przetwarzania, przy czym skorzystanie z prawa do sprostowania lub uzupełnienia danych (art. 16 RODO) nie może skutkować zmianą wyniku postępowania o udzielenie zamówienia lub zmianę postanowień umowy. Przysługuje Pani/Panu także prawo do żądania usunięcia, ograniczenia przetwarzania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C7377">
        <w:rPr>
          <w:rFonts w:ascii="Times New Roman" w:hAnsi="Times New Roman" w:cs="Times New Roman"/>
          <w:sz w:val="20"/>
          <w:szCs w:val="20"/>
        </w:rPr>
        <w:t xml:space="preserve">a także sprzeciwu na przetwarzanie, przy czym przysługuje ono jedynie w sytuacji, jeżeli dalsze przetwarzanie nie jest niezbędne do wywiązania się przez Administratora z obowiązku prawnego i nie występują inne nadrzędne prawne podstawy przetwarzania. </w:t>
      </w:r>
    </w:p>
    <w:p w14:paraId="686B27FD" w14:textId="77777777" w:rsidR="00266C90" w:rsidRDefault="00266C90" w:rsidP="00266C90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lastRenderedPageBreak/>
        <w:t xml:space="preserve">Jeśli przetwarzanie danych odbywa się na podstawie zgody, ma Pani/Pan prawo do jej cofnięcia w dowolnym momencie. Cofnięcie zgody nie wypływa na zgodność z prawem przetwarzania, którego dokonano na podstawie zgody przed jej cofnięciem. </w:t>
      </w:r>
    </w:p>
    <w:p w14:paraId="71EA0AFF" w14:textId="77777777" w:rsidR="00266C90" w:rsidRPr="00BC7377" w:rsidRDefault="00266C90" w:rsidP="00266C90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 xml:space="preserve">Przysługuje Pani/Panu prawo wniesienia skargi do organu nadzorczego właściwego w sprawach ochrony danych osobowych tj. Prezesa Urzędu Ochrony Danych Osobowych, jeśli uważa Pani/Pan, że jej/ jego dane są przetwarzane w sposób niezgodny z przepisami prawa. </w:t>
      </w:r>
    </w:p>
    <w:p w14:paraId="3AB4BCAB" w14:textId="77777777" w:rsidR="00266C90" w:rsidRDefault="00266C90" w:rsidP="00266C90">
      <w:pPr>
        <w:pStyle w:val="Akapitzlist"/>
        <w:numPr>
          <w:ilvl w:val="0"/>
          <w:numId w:val="15"/>
        </w:numPr>
        <w:ind w:left="284" w:hanging="426"/>
        <w:jc w:val="both"/>
        <w:rPr>
          <w:rFonts w:ascii="Times New Roman" w:hAnsi="Times New Roman" w:cs="Times New Roman"/>
          <w:sz w:val="20"/>
          <w:szCs w:val="20"/>
        </w:rPr>
      </w:pPr>
      <w:r w:rsidRPr="00BC7377">
        <w:rPr>
          <w:rFonts w:ascii="Times New Roman" w:hAnsi="Times New Roman" w:cs="Times New Roman"/>
          <w:sz w:val="20"/>
          <w:szCs w:val="20"/>
        </w:rPr>
        <w:t>W niektórych sytuacjach, możemy pozyskiwać dane z innych źródeł niż bezpośrednio od Pani/Pana. W przypadku pozyskiwania danych osobowych w inny sposób niż od osób, których dane dotyczą, źródłem danych będą rejestry publiczne, m.in. CEIDG, KRS.</w:t>
      </w:r>
    </w:p>
    <w:p w14:paraId="42B6B27B" w14:textId="77777777" w:rsidR="00266C90" w:rsidRDefault="00266C90" w:rsidP="00266C90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75E9E1A9" w14:textId="77777777" w:rsidR="00266C90" w:rsidRDefault="00266C90" w:rsidP="00266C90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28830D74" w14:textId="77777777" w:rsidR="00266C90" w:rsidRDefault="00266C90" w:rsidP="00266C90">
      <w:pPr>
        <w:pStyle w:val="Akapitzlist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14:paraId="46A7D4C3" w14:textId="77777777" w:rsidR="00266C90" w:rsidRPr="00BC7377" w:rsidRDefault="00266C90" w:rsidP="00266C90">
      <w:pPr>
        <w:pStyle w:val="Akapitzlist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podpis</w:t>
      </w:r>
    </w:p>
    <w:p w14:paraId="6571F92A" w14:textId="7AEA3FFF" w:rsidR="00A539EF" w:rsidRPr="00C93E62" w:rsidRDefault="00A539EF" w:rsidP="00C93E62"/>
    <w:sectPr w:rsidR="00A539EF" w:rsidRPr="00C93E62" w:rsidSect="009E7E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10C7D" w14:textId="77777777" w:rsidR="00034B24" w:rsidRDefault="00034B24" w:rsidP="00AB616F">
      <w:r>
        <w:separator/>
      </w:r>
    </w:p>
  </w:endnote>
  <w:endnote w:type="continuationSeparator" w:id="0">
    <w:p w14:paraId="7DEE5342" w14:textId="77777777" w:rsidR="00034B24" w:rsidRDefault="00034B24" w:rsidP="00AB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0D748" w14:textId="77777777" w:rsidR="007219F7" w:rsidRDefault="00721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5459C10B">
          <wp:simplePos x="0" y="0"/>
          <wp:positionH relativeFrom="margin">
            <wp:align>center</wp:align>
          </wp:positionH>
          <wp:positionV relativeFrom="paragraph">
            <wp:posOffset>78740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45CD9" w14:textId="77777777" w:rsidR="007219F7" w:rsidRDefault="00721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63A67" w14:textId="77777777" w:rsidR="00034B24" w:rsidRDefault="00034B24" w:rsidP="00AB616F">
      <w:r>
        <w:separator/>
      </w:r>
    </w:p>
  </w:footnote>
  <w:footnote w:type="continuationSeparator" w:id="0">
    <w:p w14:paraId="4F4A3E1C" w14:textId="77777777" w:rsidR="00034B24" w:rsidRDefault="00034B24" w:rsidP="00AB6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0D8E7" w14:textId="77777777" w:rsidR="007219F7" w:rsidRDefault="00721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4DF1B340">
          <wp:simplePos x="0" y="0"/>
          <wp:positionH relativeFrom="margin">
            <wp:align>center</wp:align>
          </wp:positionH>
          <wp:positionV relativeFrom="paragraph">
            <wp:posOffset>-201930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C2A31" w14:textId="77777777" w:rsidR="007219F7" w:rsidRDefault="00721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04443"/>
    <w:multiLevelType w:val="hybridMultilevel"/>
    <w:tmpl w:val="5E1495DE"/>
    <w:lvl w:ilvl="0" w:tplc="D33679F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10"/>
  </w:num>
  <w:num w:numId="7">
    <w:abstractNumId w:val="11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34B24"/>
    <w:rsid w:val="00056D09"/>
    <w:rsid w:val="000624E2"/>
    <w:rsid w:val="000C0783"/>
    <w:rsid w:val="000C2553"/>
    <w:rsid w:val="00101EB0"/>
    <w:rsid w:val="00126AA1"/>
    <w:rsid w:val="0013100B"/>
    <w:rsid w:val="00137A48"/>
    <w:rsid w:val="001623F2"/>
    <w:rsid w:val="00184984"/>
    <w:rsid w:val="001A1443"/>
    <w:rsid w:val="001A5123"/>
    <w:rsid w:val="001C6EAB"/>
    <w:rsid w:val="001E6F8D"/>
    <w:rsid w:val="00210262"/>
    <w:rsid w:val="00211F76"/>
    <w:rsid w:val="002123B6"/>
    <w:rsid w:val="002126F4"/>
    <w:rsid w:val="00212AF6"/>
    <w:rsid w:val="002372F9"/>
    <w:rsid w:val="002442F9"/>
    <w:rsid w:val="00250983"/>
    <w:rsid w:val="00257368"/>
    <w:rsid w:val="00266C90"/>
    <w:rsid w:val="00267391"/>
    <w:rsid w:val="00286F1C"/>
    <w:rsid w:val="002A0224"/>
    <w:rsid w:val="002D01D4"/>
    <w:rsid w:val="003132E4"/>
    <w:rsid w:val="003233E3"/>
    <w:rsid w:val="00353C5A"/>
    <w:rsid w:val="00356C1F"/>
    <w:rsid w:val="003656D5"/>
    <w:rsid w:val="00373714"/>
    <w:rsid w:val="003C4214"/>
    <w:rsid w:val="003C595E"/>
    <w:rsid w:val="003E1435"/>
    <w:rsid w:val="003E1AD5"/>
    <w:rsid w:val="0040412A"/>
    <w:rsid w:val="00407A6B"/>
    <w:rsid w:val="00433882"/>
    <w:rsid w:val="00461502"/>
    <w:rsid w:val="00467434"/>
    <w:rsid w:val="00472920"/>
    <w:rsid w:val="00477EBB"/>
    <w:rsid w:val="00482813"/>
    <w:rsid w:val="004A4979"/>
    <w:rsid w:val="004E4966"/>
    <w:rsid w:val="004F34F4"/>
    <w:rsid w:val="005058B0"/>
    <w:rsid w:val="00511C9D"/>
    <w:rsid w:val="00523FEB"/>
    <w:rsid w:val="00553A43"/>
    <w:rsid w:val="00556CA6"/>
    <w:rsid w:val="00571472"/>
    <w:rsid w:val="0057236D"/>
    <w:rsid w:val="00575920"/>
    <w:rsid w:val="00577D67"/>
    <w:rsid w:val="005A38AC"/>
    <w:rsid w:val="005B38C6"/>
    <w:rsid w:val="005B4706"/>
    <w:rsid w:val="005D0B4C"/>
    <w:rsid w:val="005F69A5"/>
    <w:rsid w:val="00622155"/>
    <w:rsid w:val="006348FC"/>
    <w:rsid w:val="00650935"/>
    <w:rsid w:val="0065216F"/>
    <w:rsid w:val="00657A2C"/>
    <w:rsid w:val="00667597"/>
    <w:rsid w:val="006A78E8"/>
    <w:rsid w:val="006C3014"/>
    <w:rsid w:val="006E1E1C"/>
    <w:rsid w:val="006E742E"/>
    <w:rsid w:val="007219F7"/>
    <w:rsid w:val="00742354"/>
    <w:rsid w:val="00757631"/>
    <w:rsid w:val="00793E23"/>
    <w:rsid w:val="00795B8F"/>
    <w:rsid w:val="007B60C7"/>
    <w:rsid w:val="007B7F54"/>
    <w:rsid w:val="007E21F4"/>
    <w:rsid w:val="008065E6"/>
    <w:rsid w:val="00822DDA"/>
    <w:rsid w:val="008413C6"/>
    <w:rsid w:val="0084334F"/>
    <w:rsid w:val="0087115E"/>
    <w:rsid w:val="00874B4D"/>
    <w:rsid w:val="00877659"/>
    <w:rsid w:val="00894DC3"/>
    <w:rsid w:val="008A156C"/>
    <w:rsid w:val="008C1815"/>
    <w:rsid w:val="008C19FF"/>
    <w:rsid w:val="008C262F"/>
    <w:rsid w:val="008F5C0E"/>
    <w:rsid w:val="00906AA4"/>
    <w:rsid w:val="00912270"/>
    <w:rsid w:val="00935689"/>
    <w:rsid w:val="00936483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9E7EA7"/>
    <w:rsid w:val="00A12574"/>
    <w:rsid w:val="00A21CD6"/>
    <w:rsid w:val="00A22E2B"/>
    <w:rsid w:val="00A27E93"/>
    <w:rsid w:val="00A372E5"/>
    <w:rsid w:val="00A413FC"/>
    <w:rsid w:val="00A45013"/>
    <w:rsid w:val="00A539EF"/>
    <w:rsid w:val="00A65FC4"/>
    <w:rsid w:val="00A75FDA"/>
    <w:rsid w:val="00AB616F"/>
    <w:rsid w:val="00AC03C4"/>
    <w:rsid w:val="00AC0828"/>
    <w:rsid w:val="00AC7CC3"/>
    <w:rsid w:val="00AD4A42"/>
    <w:rsid w:val="00AE73FB"/>
    <w:rsid w:val="00B02F84"/>
    <w:rsid w:val="00B0505C"/>
    <w:rsid w:val="00B16426"/>
    <w:rsid w:val="00B47EF5"/>
    <w:rsid w:val="00B66FE8"/>
    <w:rsid w:val="00B75F4F"/>
    <w:rsid w:val="00B90D3A"/>
    <w:rsid w:val="00BE059A"/>
    <w:rsid w:val="00C24916"/>
    <w:rsid w:val="00C413D8"/>
    <w:rsid w:val="00C46A4A"/>
    <w:rsid w:val="00C55497"/>
    <w:rsid w:val="00C57913"/>
    <w:rsid w:val="00C648B7"/>
    <w:rsid w:val="00C9081E"/>
    <w:rsid w:val="00C93E62"/>
    <w:rsid w:val="00CA18AD"/>
    <w:rsid w:val="00CA7545"/>
    <w:rsid w:val="00CB2DC6"/>
    <w:rsid w:val="00CD4E2A"/>
    <w:rsid w:val="00CF2CAD"/>
    <w:rsid w:val="00D02F2C"/>
    <w:rsid w:val="00D067B0"/>
    <w:rsid w:val="00D17F03"/>
    <w:rsid w:val="00D207FF"/>
    <w:rsid w:val="00D22CF0"/>
    <w:rsid w:val="00D24BA6"/>
    <w:rsid w:val="00D31E27"/>
    <w:rsid w:val="00D41BE5"/>
    <w:rsid w:val="00D5009B"/>
    <w:rsid w:val="00D65751"/>
    <w:rsid w:val="00D96566"/>
    <w:rsid w:val="00DA34C2"/>
    <w:rsid w:val="00DC06FE"/>
    <w:rsid w:val="00DD331E"/>
    <w:rsid w:val="00E34BA0"/>
    <w:rsid w:val="00E464B5"/>
    <w:rsid w:val="00E46A62"/>
    <w:rsid w:val="00E51C57"/>
    <w:rsid w:val="00E60C27"/>
    <w:rsid w:val="00E6422F"/>
    <w:rsid w:val="00E701D4"/>
    <w:rsid w:val="00E7543E"/>
    <w:rsid w:val="00E86D3B"/>
    <w:rsid w:val="00EF1C3B"/>
    <w:rsid w:val="00F0729F"/>
    <w:rsid w:val="00F158B4"/>
    <w:rsid w:val="00F308AA"/>
    <w:rsid w:val="00F30C76"/>
    <w:rsid w:val="00F61BFA"/>
    <w:rsid w:val="00F85AE2"/>
    <w:rsid w:val="00F97FD8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C90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6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1C55B0A-7603-416E-A35E-D64B77057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2</cp:revision>
  <cp:lastPrinted>2026-07-31T06:48:00Z</cp:lastPrinted>
  <dcterms:created xsi:type="dcterms:W3CDTF">2026-07-31T06:48:00Z</dcterms:created>
  <dcterms:modified xsi:type="dcterms:W3CDTF">2026-07-31T06:48:00Z</dcterms:modified>
</cp:coreProperties>
</file>